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7B" w:rsidRPr="00125E1F" w:rsidRDefault="007E3B7B" w:rsidP="00550ACA">
      <w:pPr>
        <w:jc w:val="center"/>
        <w:rPr>
          <w:rFonts w:asciiTheme="majorHAnsi" w:hAnsiTheme="majorHAnsi"/>
          <w:b/>
          <w:sz w:val="20"/>
          <w:szCs w:val="22"/>
        </w:rPr>
      </w:pPr>
      <w:bookmarkStart w:id="0" w:name="_GoBack"/>
      <w:bookmarkEnd w:id="0"/>
      <w:r w:rsidRPr="00125E1F">
        <w:rPr>
          <w:rFonts w:asciiTheme="majorHAnsi" w:hAnsiTheme="majorHAnsi"/>
          <w:b/>
          <w:sz w:val="20"/>
          <w:szCs w:val="22"/>
        </w:rPr>
        <w:t>KMC Workshop and Conference, November 14-17</w:t>
      </w:r>
    </w:p>
    <w:p w:rsidR="007E3B7B" w:rsidRPr="00125E1F" w:rsidRDefault="007E3B7B" w:rsidP="00550ACA">
      <w:pPr>
        <w:jc w:val="center"/>
        <w:rPr>
          <w:rFonts w:asciiTheme="majorHAnsi" w:hAnsiTheme="majorHAnsi"/>
          <w:b/>
          <w:sz w:val="20"/>
          <w:szCs w:val="22"/>
        </w:rPr>
      </w:pPr>
    </w:p>
    <w:p w:rsidR="001A6892" w:rsidRPr="00125E1F" w:rsidRDefault="001A6892" w:rsidP="00550ACA">
      <w:pPr>
        <w:jc w:val="center"/>
        <w:rPr>
          <w:rFonts w:asciiTheme="majorHAnsi" w:hAnsiTheme="majorHAnsi"/>
          <w:b/>
          <w:sz w:val="20"/>
          <w:szCs w:val="22"/>
        </w:rPr>
      </w:pPr>
      <w:r w:rsidRPr="00125E1F">
        <w:rPr>
          <w:rFonts w:asciiTheme="majorHAnsi" w:hAnsiTheme="majorHAnsi"/>
          <w:b/>
          <w:sz w:val="20"/>
          <w:szCs w:val="22"/>
        </w:rPr>
        <w:t>Round Table: Barriers and Enablers of Comparatively High Level KMC Dissemination and Uptake</w:t>
      </w:r>
    </w:p>
    <w:p w:rsidR="007E3B7B" w:rsidRPr="00125E1F" w:rsidRDefault="007E3B7B" w:rsidP="00550ACA">
      <w:pPr>
        <w:jc w:val="center"/>
        <w:rPr>
          <w:rFonts w:asciiTheme="majorHAnsi" w:hAnsiTheme="majorHAnsi"/>
          <w:b/>
          <w:sz w:val="20"/>
          <w:szCs w:val="22"/>
        </w:rPr>
      </w:pPr>
      <w:r w:rsidRPr="00125E1F">
        <w:rPr>
          <w:rFonts w:asciiTheme="majorHAnsi" w:hAnsiTheme="majorHAnsi"/>
          <w:b/>
          <w:sz w:val="20"/>
          <w:szCs w:val="22"/>
        </w:rPr>
        <w:t>Chairpersons: Neena Khadka and Giorgio Tamburlini</w:t>
      </w:r>
    </w:p>
    <w:p w:rsidR="007E3B7B" w:rsidRPr="00125E1F" w:rsidRDefault="007E3B7B" w:rsidP="00550ACA">
      <w:pPr>
        <w:jc w:val="center"/>
        <w:rPr>
          <w:rFonts w:asciiTheme="majorHAnsi" w:hAnsiTheme="majorHAnsi"/>
          <w:b/>
          <w:sz w:val="20"/>
          <w:szCs w:val="22"/>
        </w:rPr>
      </w:pPr>
    </w:p>
    <w:p w:rsidR="007E3B7B" w:rsidRPr="00125E1F" w:rsidRDefault="007E3B7B" w:rsidP="007E3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sz w:val="20"/>
          <w:szCs w:val="22"/>
        </w:rPr>
      </w:pPr>
      <w:r w:rsidRPr="00125E1F">
        <w:rPr>
          <w:rFonts w:asciiTheme="majorHAnsi" w:hAnsiTheme="majorHAnsi"/>
          <w:b/>
          <w:sz w:val="20"/>
          <w:szCs w:val="22"/>
        </w:rPr>
        <w:t xml:space="preserve">Participants:  </w:t>
      </w:r>
      <w:r w:rsidRPr="00125E1F">
        <w:rPr>
          <w:rFonts w:asciiTheme="majorHAnsi" w:eastAsia="Times New Roman" w:hAnsiTheme="majorHAnsi" w:cs="Courier New"/>
          <w:b/>
          <w:color w:val="000000"/>
          <w:sz w:val="20"/>
          <w:szCs w:val="22"/>
          <w:lang w:eastAsia="it-IT"/>
        </w:rPr>
        <w:t>Zeni Carvalho Lamy, Brasil;  Julieta Villegas, Colombia;  Socorro De Leon-Mendoza, Philippines; Mantoa Mokhachane, South Africa;  Kerstin Hedberg Nyqvist, Sweden.</w:t>
      </w:r>
    </w:p>
    <w:p w:rsidR="00550ACA" w:rsidRPr="00125E1F" w:rsidRDefault="00550ACA" w:rsidP="001A6892">
      <w:pPr>
        <w:rPr>
          <w:rFonts w:asciiTheme="majorHAnsi" w:hAnsiTheme="majorHAnsi"/>
          <w:sz w:val="20"/>
          <w:szCs w:val="22"/>
        </w:rPr>
      </w:pPr>
    </w:p>
    <w:tbl>
      <w:tblPr>
        <w:tblStyle w:val="Tablaconcuadrcula"/>
        <w:tblW w:w="0" w:type="auto"/>
        <w:tblLook w:val="04A0" w:firstRow="1" w:lastRow="0" w:firstColumn="1" w:lastColumn="0" w:noHBand="0" w:noVBand="1"/>
      </w:tblPr>
      <w:tblGrid>
        <w:gridCol w:w="468"/>
        <w:gridCol w:w="7380"/>
        <w:gridCol w:w="1502"/>
      </w:tblGrid>
      <w:tr w:rsidR="001D7C1A" w:rsidRPr="00125E1F" w:rsidTr="009D597A">
        <w:tc>
          <w:tcPr>
            <w:tcW w:w="468" w:type="dxa"/>
          </w:tcPr>
          <w:p w:rsidR="001D7C1A" w:rsidRPr="00125E1F" w:rsidRDefault="001D7C1A" w:rsidP="0094097A">
            <w:pPr>
              <w:pStyle w:val="Prrafodelista"/>
              <w:ind w:left="360"/>
              <w:rPr>
                <w:rFonts w:asciiTheme="majorHAnsi" w:hAnsiTheme="majorHAnsi"/>
                <w:b/>
                <w:sz w:val="22"/>
              </w:rPr>
            </w:pPr>
          </w:p>
        </w:tc>
        <w:tc>
          <w:tcPr>
            <w:tcW w:w="7380" w:type="dxa"/>
          </w:tcPr>
          <w:p w:rsidR="001D7C1A" w:rsidRPr="00125E1F" w:rsidRDefault="00703D70" w:rsidP="00703D70">
            <w:pPr>
              <w:jc w:val="center"/>
              <w:rPr>
                <w:rFonts w:asciiTheme="majorHAnsi" w:hAnsiTheme="majorHAnsi"/>
                <w:b/>
                <w:sz w:val="22"/>
              </w:rPr>
            </w:pPr>
            <w:r w:rsidRPr="00125E1F">
              <w:rPr>
                <w:rFonts w:asciiTheme="majorHAnsi" w:hAnsiTheme="majorHAnsi"/>
                <w:b/>
                <w:sz w:val="22"/>
              </w:rPr>
              <w:t>Questions</w:t>
            </w:r>
          </w:p>
        </w:tc>
        <w:tc>
          <w:tcPr>
            <w:tcW w:w="1502" w:type="dxa"/>
          </w:tcPr>
          <w:p w:rsidR="001D7C1A" w:rsidRPr="00125E1F" w:rsidRDefault="0023313A" w:rsidP="00703D70">
            <w:pPr>
              <w:jc w:val="center"/>
              <w:rPr>
                <w:rFonts w:asciiTheme="majorHAnsi" w:hAnsiTheme="majorHAnsi"/>
                <w:b/>
                <w:sz w:val="22"/>
              </w:rPr>
            </w:pPr>
            <w:r w:rsidRPr="00125E1F">
              <w:rPr>
                <w:rFonts w:asciiTheme="majorHAnsi" w:hAnsiTheme="majorHAnsi"/>
                <w:b/>
                <w:sz w:val="22"/>
              </w:rPr>
              <w:t>Respondents</w:t>
            </w:r>
          </w:p>
        </w:tc>
      </w:tr>
      <w:tr w:rsidR="001D7C1A" w:rsidRPr="00125E1F" w:rsidTr="009D597A">
        <w:tc>
          <w:tcPr>
            <w:tcW w:w="468" w:type="dxa"/>
            <w:shd w:val="clear" w:color="auto" w:fill="E7E6E6" w:themeFill="background2"/>
          </w:tcPr>
          <w:p w:rsidR="001D7C1A" w:rsidRPr="00125E1F" w:rsidRDefault="001D7C1A" w:rsidP="0094097A">
            <w:pPr>
              <w:pStyle w:val="Prrafodelista"/>
              <w:ind w:left="360"/>
              <w:rPr>
                <w:rFonts w:asciiTheme="majorHAnsi" w:hAnsiTheme="majorHAnsi"/>
                <w:b/>
                <w:sz w:val="22"/>
              </w:rPr>
            </w:pPr>
          </w:p>
        </w:tc>
        <w:tc>
          <w:tcPr>
            <w:tcW w:w="7380" w:type="dxa"/>
            <w:shd w:val="clear" w:color="auto" w:fill="E7E6E6" w:themeFill="background2"/>
          </w:tcPr>
          <w:p w:rsidR="001D7C1A" w:rsidRPr="00125E1F" w:rsidRDefault="001D7C1A" w:rsidP="00FA74BE">
            <w:pPr>
              <w:rPr>
                <w:rFonts w:asciiTheme="majorHAnsi" w:hAnsiTheme="majorHAnsi"/>
                <w:b/>
                <w:sz w:val="22"/>
              </w:rPr>
            </w:pPr>
            <w:r w:rsidRPr="00125E1F">
              <w:rPr>
                <w:rFonts w:asciiTheme="majorHAnsi" w:hAnsiTheme="majorHAnsi"/>
                <w:b/>
                <w:sz w:val="22"/>
              </w:rPr>
              <w:t>Leadership and governance</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DB20FC" w:rsidRPr="00125E1F" w:rsidTr="009D597A">
        <w:trPr>
          <w:trHeight w:val="1223"/>
        </w:trPr>
        <w:tc>
          <w:tcPr>
            <w:tcW w:w="468" w:type="dxa"/>
          </w:tcPr>
          <w:p w:rsidR="00DB20FC" w:rsidRPr="00125E1F" w:rsidRDefault="00DB20FC" w:rsidP="0094097A">
            <w:pPr>
              <w:pStyle w:val="Prrafodelista"/>
              <w:numPr>
                <w:ilvl w:val="0"/>
                <w:numId w:val="35"/>
              </w:numPr>
              <w:rPr>
                <w:rFonts w:asciiTheme="majorHAnsi" w:hAnsiTheme="majorHAnsi"/>
                <w:sz w:val="22"/>
              </w:rPr>
            </w:pPr>
          </w:p>
        </w:tc>
        <w:tc>
          <w:tcPr>
            <w:tcW w:w="7380" w:type="dxa"/>
          </w:tcPr>
          <w:p w:rsidR="00DB20FC" w:rsidRPr="00125E1F" w:rsidRDefault="007A3E84" w:rsidP="00F56CC1">
            <w:pPr>
              <w:rPr>
                <w:rFonts w:asciiTheme="majorHAnsi" w:hAnsiTheme="majorHAnsi"/>
                <w:sz w:val="22"/>
              </w:rPr>
            </w:pPr>
            <w:r w:rsidRPr="00125E1F">
              <w:rPr>
                <w:rFonts w:asciiTheme="majorHAnsi" w:hAnsiTheme="majorHAnsi"/>
                <w:sz w:val="22"/>
              </w:rPr>
              <w:t>In the Philippines your strategy and approach for spread across regions within the country include setting up strategic partnerships.  Can you share w</w:t>
            </w:r>
            <w:r w:rsidR="00DB20FC" w:rsidRPr="00125E1F">
              <w:rPr>
                <w:rFonts w:asciiTheme="majorHAnsi" w:hAnsiTheme="majorHAnsi"/>
                <w:sz w:val="22"/>
              </w:rPr>
              <w:t>ho are all of the significant partners</w:t>
            </w:r>
            <w:r w:rsidRPr="00125E1F">
              <w:rPr>
                <w:rFonts w:asciiTheme="majorHAnsi" w:hAnsiTheme="majorHAnsi"/>
                <w:iCs/>
                <w:sz w:val="22"/>
              </w:rPr>
              <w:t xml:space="preserve"> for KMC in the country</w:t>
            </w:r>
            <w:r w:rsidR="00F56CC1" w:rsidRPr="00125E1F">
              <w:rPr>
                <w:rFonts w:asciiTheme="majorHAnsi" w:hAnsiTheme="majorHAnsi"/>
                <w:iCs/>
                <w:sz w:val="22"/>
              </w:rPr>
              <w:t>, including</w:t>
            </w:r>
            <w:r w:rsidR="00DB20FC" w:rsidRPr="00125E1F">
              <w:rPr>
                <w:rFonts w:asciiTheme="majorHAnsi" w:hAnsiTheme="majorHAnsi"/>
                <w:iCs/>
                <w:sz w:val="22"/>
              </w:rPr>
              <w:t xml:space="preserve"> but not limited to MOH, donors, implementers, local NGOs and other stakeholders?</w:t>
            </w:r>
            <w:r w:rsidR="00F56CC1" w:rsidRPr="00125E1F">
              <w:rPr>
                <w:rFonts w:asciiTheme="majorHAnsi" w:hAnsiTheme="majorHAnsi"/>
                <w:iCs/>
                <w:sz w:val="22"/>
              </w:rPr>
              <w:t xml:space="preserve">  </w:t>
            </w:r>
            <w:r w:rsidR="00DB20FC" w:rsidRPr="00125E1F">
              <w:rPr>
                <w:rFonts w:asciiTheme="majorHAnsi" w:hAnsiTheme="majorHAnsi"/>
                <w:sz w:val="22"/>
              </w:rPr>
              <w:t>What role has each partner played?</w:t>
            </w:r>
            <w:r w:rsidR="00C227D5" w:rsidRPr="00125E1F">
              <w:rPr>
                <w:rFonts w:asciiTheme="majorHAnsi" w:hAnsiTheme="majorHAnsi"/>
                <w:sz w:val="22"/>
              </w:rPr>
              <w:t xml:space="preserve"> What problems have been faced with regards to partnerships and how have they been overcome?</w:t>
            </w:r>
          </w:p>
        </w:tc>
        <w:tc>
          <w:tcPr>
            <w:tcW w:w="1502" w:type="dxa"/>
          </w:tcPr>
          <w:p w:rsidR="00DB20FC" w:rsidRPr="00125E1F" w:rsidRDefault="00C227D5" w:rsidP="00FA74BE">
            <w:pPr>
              <w:rPr>
                <w:rFonts w:asciiTheme="majorHAnsi" w:hAnsiTheme="majorHAnsi"/>
                <w:sz w:val="22"/>
              </w:rPr>
            </w:pPr>
            <w:r w:rsidRPr="00125E1F">
              <w:rPr>
                <w:rFonts w:asciiTheme="majorHAnsi" w:hAnsiTheme="majorHAnsi"/>
                <w:sz w:val="22"/>
              </w:rPr>
              <w:t>Philippines</w:t>
            </w:r>
            <w:r w:rsidR="00560916" w:rsidRPr="00125E1F">
              <w:rPr>
                <w:rFonts w:asciiTheme="majorHAnsi" w:hAnsiTheme="majorHAnsi"/>
                <w:sz w:val="22"/>
              </w:rPr>
              <w:t xml:space="preserve"> </w:t>
            </w:r>
            <w:r w:rsidR="00E93C87" w:rsidRPr="00125E1F">
              <w:rPr>
                <w:rFonts w:asciiTheme="majorHAnsi" w:hAnsiTheme="majorHAnsi"/>
                <w:sz w:val="22"/>
              </w:rPr>
              <w:t>(1)</w:t>
            </w:r>
          </w:p>
        </w:tc>
      </w:tr>
      <w:tr w:rsidR="00743248" w:rsidRPr="00125E1F" w:rsidTr="009D597A">
        <w:tc>
          <w:tcPr>
            <w:tcW w:w="468" w:type="dxa"/>
          </w:tcPr>
          <w:p w:rsidR="00743248" w:rsidRPr="00125E1F" w:rsidRDefault="00743248" w:rsidP="0094097A">
            <w:pPr>
              <w:pStyle w:val="Prrafodelista"/>
              <w:numPr>
                <w:ilvl w:val="0"/>
                <w:numId w:val="35"/>
              </w:numPr>
              <w:rPr>
                <w:rFonts w:asciiTheme="majorHAnsi" w:hAnsiTheme="majorHAnsi"/>
                <w:sz w:val="22"/>
              </w:rPr>
            </w:pPr>
          </w:p>
        </w:tc>
        <w:tc>
          <w:tcPr>
            <w:tcW w:w="7380" w:type="dxa"/>
          </w:tcPr>
          <w:p w:rsidR="00743248" w:rsidRPr="00125E1F" w:rsidRDefault="00743248" w:rsidP="00685F5E">
            <w:pPr>
              <w:autoSpaceDE w:val="0"/>
              <w:autoSpaceDN w:val="0"/>
              <w:adjustRightInd w:val="0"/>
              <w:rPr>
                <w:rFonts w:asciiTheme="majorHAnsi" w:hAnsiTheme="majorHAnsi"/>
                <w:iCs/>
                <w:sz w:val="22"/>
              </w:rPr>
            </w:pPr>
            <w:r w:rsidRPr="00125E1F">
              <w:rPr>
                <w:rFonts w:asciiTheme="majorHAnsi" w:hAnsiTheme="majorHAnsi"/>
                <w:iCs/>
                <w:sz w:val="22"/>
              </w:rPr>
              <w:t>To what extent has KMC been scaled up as a vertical initiative as opposed to integrating KMC from the start into existing programs and services?  Please provide details on how this issue has been addressed and why it has been approached in the way it has been. How has this affected the scale up</w:t>
            </w:r>
            <w:r w:rsidR="00F60893" w:rsidRPr="00125E1F">
              <w:rPr>
                <w:rFonts w:asciiTheme="majorHAnsi" w:hAnsiTheme="majorHAnsi"/>
                <w:iCs/>
                <w:sz w:val="22"/>
              </w:rPr>
              <w:t xml:space="preserve"> in your country</w:t>
            </w:r>
            <w:r w:rsidRPr="00125E1F">
              <w:rPr>
                <w:rFonts w:asciiTheme="majorHAnsi" w:hAnsiTheme="majorHAnsi"/>
                <w:iCs/>
                <w:sz w:val="22"/>
              </w:rPr>
              <w:t>?</w:t>
            </w:r>
            <w:r w:rsidR="00F60893" w:rsidRPr="00125E1F">
              <w:rPr>
                <w:rFonts w:asciiTheme="majorHAnsi" w:hAnsiTheme="majorHAnsi"/>
                <w:iCs/>
                <w:sz w:val="22"/>
              </w:rPr>
              <w:t xml:space="preserve"> What would your recommendations be for integrating KMC into overall care of mothers and babies</w:t>
            </w:r>
          </w:p>
        </w:tc>
        <w:tc>
          <w:tcPr>
            <w:tcW w:w="1502" w:type="dxa"/>
          </w:tcPr>
          <w:p w:rsidR="00743248" w:rsidRPr="00125E1F" w:rsidRDefault="00A378BC" w:rsidP="00F70ECB">
            <w:pPr>
              <w:rPr>
                <w:rFonts w:asciiTheme="majorHAnsi" w:hAnsiTheme="majorHAnsi"/>
                <w:sz w:val="22"/>
              </w:rPr>
            </w:pPr>
            <w:r w:rsidRPr="00125E1F">
              <w:rPr>
                <w:rFonts w:asciiTheme="majorHAnsi" w:hAnsiTheme="majorHAnsi"/>
                <w:sz w:val="22"/>
              </w:rPr>
              <w:t>S</w:t>
            </w:r>
            <w:r w:rsidR="00F70ECB" w:rsidRPr="00125E1F">
              <w:rPr>
                <w:rFonts w:asciiTheme="majorHAnsi" w:hAnsiTheme="majorHAnsi"/>
                <w:sz w:val="22"/>
              </w:rPr>
              <w:t>weden</w:t>
            </w:r>
            <w:r w:rsidR="00E93C87" w:rsidRPr="00125E1F">
              <w:rPr>
                <w:rFonts w:asciiTheme="majorHAnsi" w:hAnsiTheme="majorHAnsi"/>
                <w:sz w:val="22"/>
              </w:rPr>
              <w:t xml:space="preserve"> (1)</w:t>
            </w:r>
          </w:p>
        </w:tc>
      </w:tr>
      <w:tr w:rsidR="002E3E29" w:rsidRPr="00125E1F" w:rsidTr="009D597A">
        <w:tc>
          <w:tcPr>
            <w:tcW w:w="468" w:type="dxa"/>
          </w:tcPr>
          <w:p w:rsidR="002E3E29" w:rsidRPr="00125E1F" w:rsidRDefault="002E3E29" w:rsidP="0094097A">
            <w:pPr>
              <w:pStyle w:val="Prrafodelista"/>
              <w:numPr>
                <w:ilvl w:val="0"/>
                <w:numId w:val="35"/>
              </w:numPr>
              <w:rPr>
                <w:rFonts w:asciiTheme="majorHAnsi" w:hAnsiTheme="majorHAnsi"/>
                <w:sz w:val="22"/>
              </w:rPr>
            </w:pPr>
          </w:p>
        </w:tc>
        <w:tc>
          <w:tcPr>
            <w:tcW w:w="7380" w:type="dxa"/>
          </w:tcPr>
          <w:p w:rsidR="002E3E29" w:rsidRPr="00125E1F" w:rsidRDefault="002E3E29" w:rsidP="00685F5E">
            <w:pPr>
              <w:rPr>
                <w:rFonts w:asciiTheme="majorHAnsi" w:hAnsiTheme="majorHAnsi"/>
                <w:iCs/>
                <w:sz w:val="22"/>
              </w:rPr>
            </w:pPr>
            <w:r w:rsidRPr="00125E1F">
              <w:rPr>
                <w:rFonts w:asciiTheme="majorHAnsi" w:hAnsiTheme="majorHAnsi"/>
                <w:sz w:val="22"/>
              </w:rPr>
              <w:t xml:space="preserve">Describe the purpose of the </w:t>
            </w:r>
            <w:r w:rsidR="00582742" w:rsidRPr="00125E1F">
              <w:rPr>
                <w:rFonts w:asciiTheme="majorHAnsi" w:hAnsiTheme="majorHAnsi"/>
                <w:sz w:val="22"/>
              </w:rPr>
              <w:t>Excellence Centers in Col</w:t>
            </w:r>
            <w:r w:rsidR="00685F5E" w:rsidRPr="00125E1F">
              <w:rPr>
                <w:rFonts w:asciiTheme="majorHAnsi" w:hAnsiTheme="majorHAnsi"/>
                <w:sz w:val="22"/>
              </w:rPr>
              <w:t>o</w:t>
            </w:r>
            <w:r w:rsidR="00582742" w:rsidRPr="00125E1F">
              <w:rPr>
                <w:rFonts w:asciiTheme="majorHAnsi" w:hAnsiTheme="majorHAnsi"/>
                <w:sz w:val="22"/>
              </w:rPr>
              <w:t xml:space="preserve">mbia </w:t>
            </w:r>
            <w:r w:rsidRPr="00125E1F">
              <w:rPr>
                <w:rFonts w:asciiTheme="majorHAnsi" w:hAnsiTheme="majorHAnsi"/>
                <w:sz w:val="22"/>
              </w:rPr>
              <w:t xml:space="preserve">and the activities that take place there. Given the experience in </w:t>
            </w:r>
            <w:r w:rsidR="00582742" w:rsidRPr="00125E1F">
              <w:rPr>
                <w:rFonts w:asciiTheme="majorHAnsi" w:hAnsiTheme="majorHAnsi"/>
                <w:sz w:val="22"/>
              </w:rPr>
              <w:t>Col</w:t>
            </w:r>
            <w:r w:rsidR="00685F5E" w:rsidRPr="00125E1F">
              <w:rPr>
                <w:rFonts w:asciiTheme="majorHAnsi" w:hAnsiTheme="majorHAnsi"/>
                <w:sz w:val="22"/>
              </w:rPr>
              <w:t>o</w:t>
            </w:r>
            <w:r w:rsidR="00582742" w:rsidRPr="00125E1F">
              <w:rPr>
                <w:rFonts w:asciiTheme="majorHAnsi" w:hAnsiTheme="majorHAnsi"/>
                <w:sz w:val="22"/>
              </w:rPr>
              <w:t>mbia</w:t>
            </w:r>
            <w:r w:rsidRPr="00125E1F">
              <w:rPr>
                <w:rFonts w:asciiTheme="majorHAnsi" w:hAnsiTheme="majorHAnsi"/>
                <w:sz w:val="22"/>
              </w:rPr>
              <w:t xml:space="preserve">, how important is it for </w:t>
            </w:r>
            <w:r w:rsidR="00582742" w:rsidRPr="00125E1F">
              <w:rPr>
                <w:rFonts w:asciiTheme="majorHAnsi" w:hAnsiTheme="majorHAnsi"/>
                <w:sz w:val="22"/>
              </w:rPr>
              <w:t>such</w:t>
            </w:r>
            <w:r w:rsidRPr="00125E1F">
              <w:rPr>
                <w:rFonts w:asciiTheme="majorHAnsi" w:hAnsiTheme="majorHAnsi"/>
                <w:sz w:val="22"/>
              </w:rPr>
              <w:t xml:space="preserve"> centers to be established by any country planning to implement </w:t>
            </w:r>
            <w:r w:rsidR="00582742" w:rsidRPr="00125E1F">
              <w:rPr>
                <w:rFonts w:asciiTheme="majorHAnsi" w:hAnsiTheme="majorHAnsi"/>
                <w:sz w:val="22"/>
              </w:rPr>
              <w:t>KMC</w:t>
            </w:r>
            <w:r w:rsidRPr="00125E1F">
              <w:rPr>
                <w:rFonts w:asciiTheme="majorHAnsi" w:hAnsiTheme="majorHAnsi"/>
                <w:sz w:val="22"/>
              </w:rPr>
              <w:t xml:space="preserve"> at scale? If yes, why?</w:t>
            </w:r>
            <w:r w:rsidR="00685F5E" w:rsidRPr="00125E1F">
              <w:rPr>
                <w:rFonts w:asciiTheme="majorHAnsi" w:hAnsiTheme="majorHAnsi"/>
                <w:sz w:val="22"/>
              </w:rPr>
              <w:t xml:space="preserve"> </w:t>
            </w:r>
            <w:r w:rsidRPr="00125E1F">
              <w:rPr>
                <w:rFonts w:asciiTheme="majorHAnsi" w:hAnsiTheme="majorHAnsi"/>
                <w:sz w:val="22"/>
              </w:rPr>
              <w:t>With regar</w:t>
            </w:r>
            <w:r w:rsidR="00582742" w:rsidRPr="00125E1F">
              <w:rPr>
                <w:rFonts w:asciiTheme="majorHAnsi" w:hAnsiTheme="majorHAnsi"/>
                <w:sz w:val="22"/>
              </w:rPr>
              <w:t>ds to the establishment of the Excellence</w:t>
            </w:r>
            <w:r w:rsidRPr="00125E1F">
              <w:rPr>
                <w:rFonts w:asciiTheme="majorHAnsi" w:hAnsiTheme="majorHAnsi"/>
                <w:sz w:val="22"/>
              </w:rPr>
              <w:t xml:space="preserve"> Center, w</w:t>
            </w:r>
            <w:r w:rsidRPr="00125E1F">
              <w:rPr>
                <w:rFonts w:asciiTheme="majorHAnsi" w:hAnsiTheme="majorHAnsi"/>
                <w:iCs/>
                <w:sz w:val="22"/>
              </w:rPr>
              <w:t>hat has worked well? What barriers have been encountered and how have they been overcome?</w:t>
            </w:r>
          </w:p>
        </w:tc>
        <w:tc>
          <w:tcPr>
            <w:tcW w:w="1502" w:type="dxa"/>
          </w:tcPr>
          <w:p w:rsidR="002E3E29" w:rsidRPr="00125E1F" w:rsidRDefault="00F739B8" w:rsidP="00E333EF">
            <w:pPr>
              <w:rPr>
                <w:rFonts w:asciiTheme="majorHAnsi" w:hAnsiTheme="majorHAnsi"/>
                <w:sz w:val="22"/>
              </w:rPr>
            </w:pPr>
            <w:r w:rsidRPr="00125E1F">
              <w:rPr>
                <w:rFonts w:asciiTheme="majorHAnsi" w:hAnsiTheme="majorHAnsi"/>
                <w:sz w:val="22"/>
              </w:rPr>
              <w:t>Col</w:t>
            </w:r>
            <w:r w:rsidR="00E333EF" w:rsidRPr="00125E1F">
              <w:rPr>
                <w:rFonts w:asciiTheme="majorHAnsi" w:hAnsiTheme="majorHAnsi"/>
                <w:sz w:val="22"/>
              </w:rPr>
              <w:t>o</w:t>
            </w:r>
            <w:r w:rsidRPr="00125E1F">
              <w:rPr>
                <w:rFonts w:asciiTheme="majorHAnsi" w:hAnsiTheme="majorHAnsi"/>
                <w:sz w:val="22"/>
              </w:rPr>
              <w:t>mbia</w:t>
            </w:r>
            <w:r w:rsidR="00E93C87" w:rsidRPr="00125E1F">
              <w:rPr>
                <w:rFonts w:asciiTheme="majorHAnsi" w:hAnsiTheme="majorHAnsi"/>
                <w:sz w:val="22"/>
              </w:rPr>
              <w:t xml:space="preserve"> (1)</w:t>
            </w:r>
          </w:p>
        </w:tc>
      </w:tr>
      <w:tr w:rsidR="001D7C1A" w:rsidRPr="00125E1F" w:rsidTr="009D597A">
        <w:tc>
          <w:tcPr>
            <w:tcW w:w="468" w:type="dxa"/>
            <w:shd w:val="clear" w:color="auto" w:fill="E7E6E6" w:themeFill="background2"/>
          </w:tcPr>
          <w:p w:rsidR="001D7C1A" w:rsidRPr="00125E1F" w:rsidRDefault="001D7C1A" w:rsidP="0094097A">
            <w:pPr>
              <w:pStyle w:val="Prrafodelista"/>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finance</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A378BC" w:rsidRPr="00125E1F" w:rsidTr="009D597A">
        <w:tc>
          <w:tcPr>
            <w:tcW w:w="468" w:type="dxa"/>
          </w:tcPr>
          <w:p w:rsidR="00A378BC" w:rsidRPr="00125E1F" w:rsidRDefault="00A378BC" w:rsidP="0094097A">
            <w:pPr>
              <w:pStyle w:val="Prrafodelista"/>
              <w:numPr>
                <w:ilvl w:val="0"/>
                <w:numId w:val="35"/>
              </w:numPr>
              <w:rPr>
                <w:rFonts w:asciiTheme="majorHAnsi" w:hAnsiTheme="majorHAnsi"/>
                <w:sz w:val="22"/>
              </w:rPr>
            </w:pPr>
          </w:p>
        </w:tc>
        <w:tc>
          <w:tcPr>
            <w:tcW w:w="7380" w:type="dxa"/>
          </w:tcPr>
          <w:p w:rsidR="00A378BC" w:rsidRPr="00125E1F" w:rsidRDefault="00A378BC" w:rsidP="00685F5E">
            <w:pPr>
              <w:rPr>
                <w:rFonts w:asciiTheme="majorHAnsi" w:hAnsiTheme="majorHAnsi"/>
                <w:sz w:val="22"/>
              </w:rPr>
            </w:pPr>
            <w:r w:rsidRPr="00125E1F">
              <w:rPr>
                <w:rFonts w:asciiTheme="majorHAnsi" w:hAnsiTheme="majorHAnsi"/>
                <w:sz w:val="22"/>
              </w:rPr>
              <w:t xml:space="preserve">In Brazil, you mention socio-economic problems as key barrier for uptake of KMC. Can you describe the barriers parents are facing as a result of out-of-pocket payments they need to make for KMC? How can this issue be addressed in Brazil? Can you recommend other countries should do to overcome this barrier in their countries? </w:t>
            </w:r>
          </w:p>
        </w:tc>
        <w:tc>
          <w:tcPr>
            <w:tcW w:w="1502" w:type="dxa"/>
          </w:tcPr>
          <w:p w:rsidR="00A378BC" w:rsidRPr="00125E1F" w:rsidRDefault="00A378BC" w:rsidP="00973DB1">
            <w:pPr>
              <w:rPr>
                <w:rFonts w:asciiTheme="majorHAnsi" w:hAnsiTheme="majorHAnsi"/>
                <w:sz w:val="22"/>
              </w:rPr>
            </w:pPr>
            <w:r w:rsidRPr="00125E1F">
              <w:rPr>
                <w:rFonts w:asciiTheme="majorHAnsi" w:hAnsiTheme="majorHAnsi"/>
                <w:sz w:val="22"/>
              </w:rPr>
              <w:t>Brazil</w:t>
            </w:r>
            <w:r w:rsidR="00E93C87" w:rsidRPr="00125E1F">
              <w:rPr>
                <w:rFonts w:asciiTheme="majorHAnsi" w:hAnsiTheme="majorHAnsi"/>
                <w:sz w:val="22"/>
              </w:rPr>
              <w:t xml:space="preserve"> (1)</w:t>
            </w:r>
          </w:p>
        </w:tc>
      </w:tr>
      <w:tr w:rsidR="001D7C1A" w:rsidRPr="00125E1F" w:rsidTr="009D597A">
        <w:tc>
          <w:tcPr>
            <w:tcW w:w="468" w:type="dxa"/>
            <w:shd w:val="clear" w:color="auto" w:fill="E7E6E6" w:themeFill="background2"/>
          </w:tcPr>
          <w:p w:rsidR="001D7C1A" w:rsidRPr="00125E1F" w:rsidRDefault="001D7C1A" w:rsidP="0094097A">
            <w:pPr>
              <w:pStyle w:val="Prrafodelista"/>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workforce</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F70ECB" w:rsidRPr="00125E1F" w:rsidTr="009D597A">
        <w:tc>
          <w:tcPr>
            <w:tcW w:w="468" w:type="dxa"/>
          </w:tcPr>
          <w:p w:rsidR="00F70ECB" w:rsidRPr="00125E1F" w:rsidRDefault="00F70ECB" w:rsidP="00973DB1">
            <w:pPr>
              <w:pStyle w:val="Prrafodelista"/>
              <w:numPr>
                <w:ilvl w:val="0"/>
                <w:numId w:val="35"/>
              </w:numPr>
              <w:rPr>
                <w:rFonts w:asciiTheme="majorHAnsi" w:hAnsiTheme="majorHAnsi"/>
                <w:sz w:val="22"/>
              </w:rPr>
            </w:pPr>
          </w:p>
        </w:tc>
        <w:tc>
          <w:tcPr>
            <w:tcW w:w="7380" w:type="dxa"/>
          </w:tcPr>
          <w:p w:rsidR="00F70ECB" w:rsidRPr="00125E1F" w:rsidRDefault="00F70ECB" w:rsidP="00685F5E">
            <w:pPr>
              <w:rPr>
                <w:rFonts w:asciiTheme="majorHAnsi" w:hAnsiTheme="majorHAnsi"/>
                <w:sz w:val="22"/>
              </w:rPr>
            </w:pPr>
            <w:r w:rsidRPr="00125E1F">
              <w:rPr>
                <w:rFonts w:asciiTheme="majorHAnsi" w:hAnsiTheme="majorHAnsi"/>
                <w:sz w:val="22"/>
              </w:rPr>
              <w:t>Do you see any role for providers in delivery rooms and postnatal wards in provision of KMC? What would that role be? How can smooth transition of care be ensured for small babies – from delivery room to KMC units; from NICU to KMC units</w:t>
            </w:r>
            <w:r w:rsidR="00685F5E" w:rsidRPr="00125E1F">
              <w:rPr>
                <w:rFonts w:asciiTheme="majorHAnsi" w:hAnsiTheme="majorHAnsi"/>
                <w:sz w:val="22"/>
              </w:rPr>
              <w:t>.</w:t>
            </w:r>
          </w:p>
        </w:tc>
        <w:tc>
          <w:tcPr>
            <w:tcW w:w="1502" w:type="dxa"/>
          </w:tcPr>
          <w:p w:rsidR="00F70ECB" w:rsidRPr="00125E1F" w:rsidRDefault="00F70ECB" w:rsidP="00F70ECB">
            <w:pPr>
              <w:rPr>
                <w:rFonts w:asciiTheme="majorHAnsi" w:hAnsiTheme="majorHAnsi"/>
                <w:sz w:val="22"/>
              </w:rPr>
            </w:pPr>
            <w:r w:rsidRPr="00125E1F">
              <w:rPr>
                <w:rFonts w:asciiTheme="majorHAnsi" w:hAnsiTheme="majorHAnsi"/>
                <w:sz w:val="22"/>
              </w:rPr>
              <w:t>Sweden (2)</w:t>
            </w:r>
          </w:p>
        </w:tc>
      </w:tr>
      <w:tr w:rsidR="005F49D7" w:rsidRPr="00125E1F" w:rsidTr="009D597A">
        <w:tc>
          <w:tcPr>
            <w:tcW w:w="468" w:type="dxa"/>
          </w:tcPr>
          <w:p w:rsidR="005F49D7" w:rsidRPr="00125E1F" w:rsidRDefault="005F49D7" w:rsidP="0094097A">
            <w:pPr>
              <w:pStyle w:val="Prrafodelista"/>
              <w:numPr>
                <w:ilvl w:val="0"/>
                <w:numId w:val="35"/>
              </w:numPr>
              <w:rPr>
                <w:rFonts w:asciiTheme="majorHAnsi" w:hAnsiTheme="majorHAnsi"/>
                <w:sz w:val="22"/>
              </w:rPr>
            </w:pPr>
          </w:p>
        </w:tc>
        <w:tc>
          <w:tcPr>
            <w:tcW w:w="7380" w:type="dxa"/>
          </w:tcPr>
          <w:p w:rsidR="005F49D7" w:rsidRPr="00125E1F" w:rsidRDefault="00CA2669" w:rsidP="00685F5E">
            <w:pPr>
              <w:rPr>
                <w:rFonts w:asciiTheme="majorHAnsi" w:hAnsiTheme="majorHAnsi"/>
                <w:sz w:val="22"/>
              </w:rPr>
            </w:pPr>
            <w:r w:rsidRPr="00125E1F">
              <w:rPr>
                <w:rFonts w:asciiTheme="majorHAnsi" w:hAnsiTheme="majorHAnsi"/>
                <w:sz w:val="22"/>
              </w:rPr>
              <w:t>Physicians and nurses have noted increased work load as a barrier for implementing KMC</w:t>
            </w:r>
            <w:r w:rsidR="00967615" w:rsidRPr="00125E1F">
              <w:rPr>
                <w:rFonts w:asciiTheme="majorHAnsi" w:hAnsiTheme="majorHAnsi"/>
                <w:sz w:val="22"/>
              </w:rPr>
              <w:t>. S</w:t>
            </w:r>
            <w:r w:rsidR="00166A51" w:rsidRPr="00125E1F">
              <w:rPr>
                <w:rFonts w:asciiTheme="majorHAnsi" w:hAnsiTheme="majorHAnsi"/>
                <w:sz w:val="22"/>
              </w:rPr>
              <w:t xml:space="preserve">taff resistance to implementing KMC </w:t>
            </w:r>
            <w:r w:rsidR="00967615" w:rsidRPr="00125E1F">
              <w:rPr>
                <w:rFonts w:asciiTheme="majorHAnsi" w:hAnsiTheme="majorHAnsi"/>
                <w:sz w:val="22"/>
              </w:rPr>
              <w:t>is another key barrier</w:t>
            </w:r>
            <w:r w:rsidR="00166A51" w:rsidRPr="00125E1F">
              <w:rPr>
                <w:rFonts w:asciiTheme="majorHAnsi" w:hAnsiTheme="majorHAnsi"/>
                <w:sz w:val="22"/>
              </w:rPr>
              <w:t xml:space="preserve"> for uptake of KMC in facilities. What has been your experience</w:t>
            </w:r>
            <w:r w:rsidR="00A378BC" w:rsidRPr="00125E1F">
              <w:rPr>
                <w:rFonts w:asciiTheme="majorHAnsi" w:hAnsiTheme="majorHAnsi"/>
                <w:sz w:val="22"/>
              </w:rPr>
              <w:t xml:space="preserve"> in your country</w:t>
            </w:r>
            <w:r w:rsidR="00685F5E" w:rsidRPr="00125E1F">
              <w:rPr>
                <w:rFonts w:asciiTheme="majorHAnsi" w:hAnsiTheme="majorHAnsi"/>
                <w:sz w:val="22"/>
              </w:rPr>
              <w:t xml:space="preserve">? </w:t>
            </w:r>
            <w:r w:rsidR="00166A51" w:rsidRPr="00125E1F">
              <w:rPr>
                <w:rFonts w:asciiTheme="majorHAnsi" w:hAnsiTheme="majorHAnsi"/>
                <w:sz w:val="22"/>
              </w:rPr>
              <w:t>How have you been addressing this? What would be key recommendations that are practical and doable</w:t>
            </w:r>
            <w:r w:rsidR="00685F5E" w:rsidRPr="00125E1F">
              <w:rPr>
                <w:rFonts w:asciiTheme="majorHAnsi" w:hAnsiTheme="majorHAnsi"/>
                <w:sz w:val="22"/>
              </w:rPr>
              <w:t xml:space="preserve"> for overcoming these barriers?</w:t>
            </w:r>
          </w:p>
        </w:tc>
        <w:tc>
          <w:tcPr>
            <w:tcW w:w="1502" w:type="dxa"/>
          </w:tcPr>
          <w:p w:rsidR="005F49D7" w:rsidRPr="00125E1F" w:rsidRDefault="00F70ECB" w:rsidP="00FA74BE">
            <w:pPr>
              <w:rPr>
                <w:rFonts w:asciiTheme="majorHAnsi" w:hAnsiTheme="majorHAnsi"/>
                <w:sz w:val="22"/>
              </w:rPr>
            </w:pPr>
            <w:r w:rsidRPr="00125E1F">
              <w:rPr>
                <w:rFonts w:asciiTheme="majorHAnsi" w:hAnsiTheme="majorHAnsi"/>
                <w:sz w:val="22"/>
              </w:rPr>
              <w:t>Philippines (2)</w:t>
            </w:r>
          </w:p>
        </w:tc>
      </w:tr>
      <w:tr w:rsidR="001D7C1A" w:rsidRPr="00125E1F" w:rsidTr="009D597A">
        <w:tc>
          <w:tcPr>
            <w:tcW w:w="468" w:type="dxa"/>
            <w:shd w:val="clear" w:color="auto" w:fill="E7E6E6" w:themeFill="background2"/>
          </w:tcPr>
          <w:p w:rsidR="001D7C1A" w:rsidRPr="00125E1F" w:rsidRDefault="001D7C1A" w:rsidP="0094097A">
            <w:pPr>
              <w:pStyle w:val="Prrafodelista"/>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service delivery</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D37F6A" w:rsidRPr="00125E1F" w:rsidTr="009D597A">
        <w:tc>
          <w:tcPr>
            <w:tcW w:w="468" w:type="dxa"/>
          </w:tcPr>
          <w:p w:rsidR="00D37F6A" w:rsidRPr="00125E1F" w:rsidRDefault="00D37F6A" w:rsidP="0094097A">
            <w:pPr>
              <w:pStyle w:val="Prrafodelista"/>
              <w:numPr>
                <w:ilvl w:val="0"/>
                <w:numId w:val="35"/>
              </w:numPr>
              <w:rPr>
                <w:rFonts w:asciiTheme="majorHAnsi" w:hAnsiTheme="majorHAnsi"/>
                <w:sz w:val="22"/>
              </w:rPr>
            </w:pPr>
          </w:p>
        </w:tc>
        <w:tc>
          <w:tcPr>
            <w:tcW w:w="7380" w:type="dxa"/>
          </w:tcPr>
          <w:p w:rsidR="00D37F6A" w:rsidRPr="00125E1F" w:rsidRDefault="00C00503" w:rsidP="00685F5E">
            <w:pPr>
              <w:autoSpaceDE w:val="0"/>
              <w:autoSpaceDN w:val="0"/>
              <w:adjustRightInd w:val="0"/>
              <w:rPr>
                <w:rFonts w:asciiTheme="majorHAnsi" w:hAnsiTheme="majorHAnsi"/>
                <w:sz w:val="22"/>
              </w:rPr>
            </w:pPr>
            <w:r w:rsidRPr="00125E1F">
              <w:rPr>
                <w:rFonts w:asciiTheme="majorHAnsi" w:hAnsiTheme="majorHAnsi"/>
                <w:iCs/>
                <w:sz w:val="22"/>
              </w:rPr>
              <w:t xml:space="preserve">How do you ensure quality of care for babies in KMC units in your country? What types of activities are conducted in </w:t>
            </w:r>
            <w:r w:rsidR="00DE7198" w:rsidRPr="00125E1F">
              <w:rPr>
                <w:rFonts w:asciiTheme="majorHAnsi" w:hAnsiTheme="majorHAnsi"/>
                <w:iCs/>
                <w:sz w:val="22"/>
              </w:rPr>
              <w:t>your countries</w:t>
            </w:r>
            <w:r w:rsidRPr="00125E1F">
              <w:rPr>
                <w:rFonts w:asciiTheme="majorHAnsi" w:hAnsiTheme="majorHAnsi"/>
                <w:iCs/>
                <w:sz w:val="22"/>
              </w:rPr>
              <w:t xml:space="preserve"> with regards to KMC that are designed to ensure or improve quality of services for small babies?</w:t>
            </w:r>
            <w:r w:rsidR="00685F5E" w:rsidRPr="00125E1F">
              <w:rPr>
                <w:rFonts w:asciiTheme="majorHAnsi" w:hAnsiTheme="majorHAnsi"/>
                <w:iCs/>
                <w:sz w:val="22"/>
              </w:rPr>
              <w:t xml:space="preserve"> </w:t>
            </w:r>
            <w:r w:rsidRPr="00125E1F">
              <w:rPr>
                <w:rFonts w:asciiTheme="majorHAnsi" w:hAnsiTheme="majorHAnsi"/>
                <w:iCs/>
                <w:sz w:val="22"/>
              </w:rPr>
              <w:t xml:space="preserve">Is there a QI </w:t>
            </w:r>
            <w:r w:rsidRPr="00125E1F">
              <w:rPr>
                <w:rFonts w:asciiTheme="majorHAnsi" w:hAnsiTheme="majorHAnsi"/>
                <w:iCs/>
                <w:sz w:val="22"/>
              </w:rPr>
              <w:lastRenderedPageBreak/>
              <w:t xml:space="preserve">committee in your facilities? What is their role? </w:t>
            </w:r>
            <w:r w:rsidRPr="00125E1F">
              <w:rPr>
                <w:rFonts w:asciiTheme="majorHAnsi" w:hAnsiTheme="majorHAnsi"/>
                <w:sz w:val="22"/>
              </w:rPr>
              <w:t xml:space="preserve">Do QI committees regularly monitor progress and identify gaps to address quality of care for small babies? </w:t>
            </w:r>
            <w:r w:rsidRPr="00125E1F">
              <w:rPr>
                <w:rFonts w:asciiTheme="majorHAnsi" w:hAnsiTheme="majorHAnsi"/>
                <w:iCs/>
                <w:sz w:val="22"/>
              </w:rPr>
              <w:t>What barriers have been encountered and how have they been overcome?</w:t>
            </w:r>
          </w:p>
        </w:tc>
        <w:tc>
          <w:tcPr>
            <w:tcW w:w="1502" w:type="dxa"/>
          </w:tcPr>
          <w:p w:rsidR="00D37F6A" w:rsidRPr="00125E1F" w:rsidRDefault="00A378BC" w:rsidP="006A7C40">
            <w:pPr>
              <w:rPr>
                <w:rFonts w:asciiTheme="majorHAnsi" w:hAnsiTheme="majorHAnsi"/>
                <w:sz w:val="22"/>
              </w:rPr>
            </w:pPr>
            <w:r w:rsidRPr="00125E1F">
              <w:rPr>
                <w:rFonts w:asciiTheme="majorHAnsi" w:hAnsiTheme="majorHAnsi"/>
                <w:sz w:val="22"/>
              </w:rPr>
              <w:lastRenderedPageBreak/>
              <w:t>South Africa</w:t>
            </w:r>
            <w:r w:rsidR="00F70ECB" w:rsidRPr="00125E1F">
              <w:rPr>
                <w:rFonts w:asciiTheme="majorHAnsi" w:hAnsiTheme="majorHAnsi"/>
                <w:sz w:val="22"/>
              </w:rPr>
              <w:t xml:space="preserve"> (1)</w:t>
            </w:r>
          </w:p>
        </w:tc>
      </w:tr>
      <w:tr w:rsidR="00DE7198" w:rsidRPr="00125E1F" w:rsidTr="009D597A">
        <w:tc>
          <w:tcPr>
            <w:tcW w:w="468" w:type="dxa"/>
          </w:tcPr>
          <w:p w:rsidR="00DE7198" w:rsidRPr="00125E1F" w:rsidRDefault="00DE7198" w:rsidP="0094097A">
            <w:pPr>
              <w:pStyle w:val="Prrafodelista"/>
              <w:numPr>
                <w:ilvl w:val="0"/>
                <w:numId w:val="35"/>
              </w:numPr>
              <w:rPr>
                <w:rFonts w:asciiTheme="majorHAnsi" w:hAnsiTheme="majorHAnsi"/>
                <w:sz w:val="22"/>
              </w:rPr>
            </w:pPr>
          </w:p>
        </w:tc>
        <w:tc>
          <w:tcPr>
            <w:tcW w:w="7380" w:type="dxa"/>
          </w:tcPr>
          <w:p w:rsidR="00DE7198" w:rsidRPr="00125E1F" w:rsidRDefault="007D70D3" w:rsidP="00685F5E">
            <w:pPr>
              <w:rPr>
                <w:rFonts w:asciiTheme="majorHAnsi" w:hAnsiTheme="majorHAnsi"/>
                <w:sz w:val="22"/>
              </w:rPr>
            </w:pPr>
            <w:r w:rsidRPr="00125E1F">
              <w:rPr>
                <w:rFonts w:asciiTheme="majorHAnsi" w:hAnsiTheme="majorHAnsi"/>
                <w:sz w:val="22"/>
              </w:rPr>
              <w:t xml:space="preserve">Lack of Kangaroo Ward for joint stay of mother and infant and housing facilities for mothers has been </w:t>
            </w:r>
            <w:r w:rsidR="00F70ECB" w:rsidRPr="00125E1F">
              <w:rPr>
                <w:rFonts w:asciiTheme="majorHAnsi" w:hAnsiTheme="majorHAnsi"/>
                <w:sz w:val="22"/>
              </w:rPr>
              <w:t>a barrier for KMC uptake in Colo</w:t>
            </w:r>
            <w:r w:rsidRPr="00125E1F">
              <w:rPr>
                <w:rFonts w:asciiTheme="majorHAnsi" w:hAnsiTheme="majorHAnsi"/>
                <w:sz w:val="22"/>
              </w:rPr>
              <w:t xml:space="preserve">mbia. </w:t>
            </w:r>
            <w:r w:rsidR="00E22D0E" w:rsidRPr="00125E1F">
              <w:rPr>
                <w:rFonts w:asciiTheme="majorHAnsi" w:hAnsiTheme="majorHAnsi"/>
                <w:sz w:val="22"/>
              </w:rPr>
              <w:t xml:space="preserve">How important do you think it is to have </w:t>
            </w:r>
            <w:r w:rsidR="00DE7198" w:rsidRPr="00125E1F">
              <w:rPr>
                <w:rFonts w:asciiTheme="majorHAnsi" w:hAnsiTheme="majorHAnsi"/>
                <w:sz w:val="22"/>
              </w:rPr>
              <w:t xml:space="preserve">separate KMC wards / space for care of small babies in </w:t>
            </w:r>
            <w:r w:rsidRPr="00125E1F">
              <w:rPr>
                <w:rFonts w:asciiTheme="majorHAnsi" w:hAnsiTheme="majorHAnsi"/>
                <w:sz w:val="22"/>
              </w:rPr>
              <w:t>health</w:t>
            </w:r>
            <w:r w:rsidR="00DE7198" w:rsidRPr="00125E1F">
              <w:rPr>
                <w:rFonts w:asciiTheme="majorHAnsi" w:hAnsiTheme="majorHAnsi"/>
                <w:sz w:val="22"/>
              </w:rPr>
              <w:t xml:space="preserve"> facilities? </w:t>
            </w:r>
            <w:r w:rsidR="00E22D0E" w:rsidRPr="00125E1F">
              <w:rPr>
                <w:rFonts w:asciiTheme="majorHAnsi" w:hAnsiTheme="majorHAnsi"/>
                <w:sz w:val="22"/>
              </w:rPr>
              <w:t>How have you been advocating for such space in facilities? What would your recommendations be for other countries starting KMC? I</w:t>
            </w:r>
            <w:r w:rsidRPr="00125E1F">
              <w:rPr>
                <w:rFonts w:asciiTheme="majorHAnsi" w:hAnsiTheme="majorHAnsi"/>
                <w:sz w:val="22"/>
              </w:rPr>
              <w:t xml:space="preserve">n low and middle countries </w:t>
            </w:r>
            <w:r w:rsidR="00E22D0E" w:rsidRPr="00125E1F">
              <w:rPr>
                <w:rFonts w:asciiTheme="majorHAnsi" w:hAnsiTheme="majorHAnsi"/>
                <w:sz w:val="22"/>
              </w:rPr>
              <w:t xml:space="preserve">KMC wards </w:t>
            </w:r>
            <w:r w:rsidRPr="00125E1F">
              <w:rPr>
                <w:rFonts w:asciiTheme="majorHAnsi" w:hAnsiTheme="majorHAnsi"/>
                <w:sz w:val="22"/>
              </w:rPr>
              <w:t xml:space="preserve">for joint stay of mother and infant may not be </w:t>
            </w:r>
            <w:r w:rsidR="00E22D0E" w:rsidRPr="00125E1F">
              <w:rPr>
                <w:rFonts w:asciiTheme="majorHAnsi" w:hAnsiTheme="majorHAnsi"/>
                <w:sz w:val="22"/>
              </w:rPr>
              <w:t>available</w:t>
            </w:r>
            <w:r w:rsidRPr="00125E1F">
              <w:rPr>
                <w:rFonts w:asciiTheme="majorHAnsi" w:hAnsiTheme="majorHAnsi"/>
                <w:sz w:val="22"/>
              </w:rPr>
              <w:t xml:space="preserve"> for a long time in the future - </w:t>
            </w:r>
            <w:r w:rsidR="00E22D0E" w:rsidRPr="00125E1F">
              <w:rPr>
                <w:rFonts w:asciiTheme="majorHAnsi" w:hAnsiTheme="majorHAnsi"/>
                <w:sz w:val="22"/>
              </w:rPr>
              <w:t xml:space="preserve">what would you suggest </w:t>
            </w:r>
            <w:r w:rsidRPr="00125E1F">
              <w:rPr>
                <w:rFonts w:asciiTheme="majorHAnsi" w:hAnsiTheme="majorHAnsi"/>
                <w:sz w:val="22"/>
              </w:rPr>
              <w:t xml:space="preserve">countries / </w:t>
            </w:r>
            <w:r w:rsidR="00E22D0E" w:rsidRPr="00125E1F">
              <w:rPr>
                <w:rFonts w:asciiTheme="majorHAnsi" w:hAnsiTheme="majorHAnsi"/>
                <w:sz w:val="22"/>
              </w:rPr>
              <w:t>facilities do to ensure KMC is still provided</w:t>
            </w:r>
            <w:r w:rsidR="00685F5E" w:rsidRPr="00125E1F">
              <w:rPr>
                <w:rFonts w:asciiTheme="majorHAnsi" w:hAnsiTheme="majorHAnsi"/>
                <w:sz w:val="22"/>
              </w:rPr>
              <w:t>?</w:t>
            </w:r>
          </w:p>
        </w:tc>
        <w:tc>
          <w:tcPr>
            <w:tcW w:w="1502" w:type="dxa"/>
          </w:tcPr>
          <w:p w:rsidR="00DE7198" w:rsidRPr="00125E1F" w:rsidRDefault="00F70ECB" w:rsidP="00E333EF">
            <w:pPr>
              <w:rPr>
                <w:rFonts w:asciiTheme="majorHAnsi" w:hAnsiTheme="majorHAnsi"/>
                <w:sz w:val="22"/>
              </w:rPr>
            </w:pPr>
            <w:r w:rsidRPr="00125E1F">
              <w:rPr>
                <w:rFonts w:asciiTheme="majorHAnsi" w:hAnsiTheme="majorHAnsi"/>
                <w:sz w:val="22"/>
              </w:rPr>
              <w:t>Colombia (2)</w:t>
            </w:r>
          </w:p>
        </w:tc>
      </w:tr>
      <w:tr w:rsidR="00495F4C" w:rsidRPr="00125E1F" w:rsidTr="009D597A">
        <w:tc>
          <w:tcPr>
            <w:tcW w:w="468" w:type="dxa"/>
          </w:tcPr>
          <w:p w:rsidR="00495F4C" w:rsidRPr="00125E1F" w:rsidRDefault="00495F4C" w:rsidP="0094097A">
            <w:pPr>
              <w:pStyle w:val="Prrafodelista"/>
              <w:numPr>
                <w:ilvl w:val="0"/>
                <w:numId w:val="35"/>
              </w:numPr>
              <w:rPr>
                <w:rFonts w:asciiTheme="majorHAnsi" w:hAnsiTheme="majorHAnsi"/>
                <w:sz w:val="22"/>
              </w:rPr>
            </w:pPr>
          </w:p>
        </w:tc>
        <w:tc>
          <w:tcPr>
            <w:tcW w:w="7380" w:type="dxa"/>
          </w:tcPr>
          <w:p w:rsidR="00495F4C" w:rsidRPr="00125E1F" w:rsidRDefault="00495F4C" w:rsidP="00685F5E">
            <w:pPr>
              <w:rPr>
                <w:rFonts w:asciiTheme="majorHAnsi" w:hAnsiTheme="majorHAnsi"/>
                <w:sz w:val="22"/>
              </w:rPr>
            </w:pPr>
            <w:r w:rsidRPr="00125E1F">
              <w:rPr>
                <w:rFonts w:asciiTheme="majorHAnsi" w:hAnsiTheme="majorHAnsi"/>
                <w:sz w:val="22"/>
              </w:rPr>
              <w:t>In Brazil, since the publication of the Ordinance 930, 466 Intermediary KMC new beds were distributed. Can you describe to what do you ascribe this success? Following the availability of beds, has KMC services uptake increased? Has quality of services for s</w:t>
            </w:r>
            <w:r w:rsidR="00685F5E" w:rsidRPr="00125E1F">
              <w:rPr>
                <w:rFonts w:asciiTheme="majorHAnsi" w:hAnsiTheme="majorHAnsi"/>
                <w:sz w:val="22"/>
              </w:rPr>
              <w:t>mall babies improved with this?</w:t>
            </w:r>
          </w:p>
        </w:tc>
        <w:tc>
          <w:tcPr>
            <w:tcW w:w="1502" w:type="dxa"/>
          </w:tcPr>
          <w:p w:rsidR="00495F4C" w:rsidRPr="00125E1F" w:rsidRDefault="00495F4C" w:rsidP="00F70ECB">
            <w:pPr>
              <w:rPr>
                <w:rFonts w:asciiTheme="majorHAnsi" w:hAnsiTheme="majorHAnsi"/>
                <w:sz w:val="22"/>
              </w:rPr>
            </w:pPr>
            <w:r w:rsidRPr="00125E1F">
              <w:rPr>
                <w:rFonts w:asciiTheme="majorHAnsi" w:hAnsiTheme="majorHAnsi"/>
                <w:sz w:val="22"/>
              </w:rPr>
              <w:t>Brazil</w:t>
            </w:r>
            <w:r w:rsidR="00F70ECB" w:rsidRPr="00125E1F">
              <w:rPr>
                <w:rFonts w:asciiTheme="majorHAnsi" w:hAnsiTheme="majorHAnsi"/>
                <w:sz w:val="22"/>
              </w:rPr>
              <w:t xml:space="preserve"> (2)</w:t>
            </w:r>
          </w:p>
        </w:tc>
      </w:tr>
      <w:tr w:rsidR="001D7C1A" w:rsidRPr="00125E1F" w:rsidTr="009D597A">
        <w:tc>
          <w:tcPr>
            <w:tcW w:w="468" w:type="dxa"/>
            <w:shd w:val="clear" w:color="auto" w:fill="E7E6E6" w:themeFill="background2"/>
          </w:tcPr>
          <w:p w:rsidR="001D7C1A" w:rsidRPr="00125E1F" w:rsidRDefault="001D7C1A" w:rsidP="0094097A">
            <w:pPr>
              <w:pStyle w:val="Prrafodelista"/>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Health information systems</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9A4B6A" w:rsidRPr="00125E1F" w:rsidTr="009D597A">
        <w:tc>
          <w:tcPr>
            <w:tcW w:w="468" w:type="dxa"/>
          </w:tcPr>
          <w:p w:rsidR="009A4B6A" w:rsidRPr="00125E1F" w:rsidRDefault="009A4B6A" w:rsidP="0094097A">
            <w:pPr>
              <w:pStyle w:val="Prrafodelista"/>
              <w:numPr>
                <w:ilvl w:val="0"/>
                <w:numId w:val="35"/>
              </w:numPr>
              <w:rPr>
                <w:rFonts w:asciiTheme="majorHAnsi" w:hAnsiTheme="majorHAnsi"/>
                <w:sz w:val="22"/>
              </w:rPr>
            </w:pPr>
          </w:p>
        </w:tc>
        <w:tc>
          <w:tcPr>
            <w:tcW w:w="7380" w:type="dxa"/>
          </w:tcPr>
          <w:p w:rsidR="009A4B6A" w:rsidRPr="00125E1F" w:rsidRDefault="00D244EF" w:rsidP="00685F5E">
            <w:pPr>
              <w:rPr>
                <w:rFonts w:asciiTheme="majorHAnsi" w:hAnsiTheme="majorHAnsi"/>
                <w:sz w:val="22"/>
              </w:rPr>
            </w:pPr>
            <w:r w:rsidRPr="00125E1F">
              <w:rPr>
                <w:rFonts w:asciiTheme="majorHAnsi" w:hAnsiTheme="majorHAnsi"/>
                <w:sz w:val="22"/>
              </w:rPr>
              <w:t>Data collection and use is key to track progress and to convince providers, families and stakeholders. In your countries is</w:t>
            </w:r>
            <w:r w:rsidR="009A4B6A" w:rsidRPr="00125E1F">
              <w:rPr>
                <w:rFonts w:asciiTheme="majorHAnsi" w:hAnsiTheme="majorHAnsi"/>
                <w:sz w:val="22"/>
              </w:rPr>
              <w:t xml:space="preserve"> KMC regularly tracked in national HMIS? </w:t>
            </w:r>
            <w:r w:rsidR="008A0120" w:rsidRPr="00125E1F">
              <w:rPr>
                <w:rFonts w:asciiTheme="majorHAnsi" w:hAnsiTheme="majorHAnsi"/>
                <w:sz w:val="22"/>
              </w:rPr>
              <w:t>Aside from KMC monitoring system, are there any other ways that implementation progress is being measured? If KMC indicators are not in the national HMIS, h</w:t>
            </w:r>
            <w:r w:rsidR="009A4B6A" w:rsidRPr="00125E1F">
              <w:rPr>
                <w:rFonts w:asciiTheme="majorHAnsi" w:hAnsiTheme="majorHAnsi"/>
                <w:sz w:val="22"/>
              </w:rPr>
              <w:t>ow would you advocate for inclusion of KMC indicators in na</w:t>
            </w:r>
            <w:r w:rsidRPr="00125E1F">
              <w:rPr>
                <w:rFonts w:asciiTheme="majorHAnsi" w:hAnsiTheme="majorHAnsi"/>
                <w:sz w:val="22"/>
              </w:rPr>
              <w:t>tional and sub-national HMIS?</w:t>
            </w:r>
          </w:p>
        </w:tc>
        <w:tc>
          <w:tcPr>
            <w:tcW w:w="1502" w:type="dxa"/>
          </w:tcPr>
          <w:p w:rsidR="009A4B6A" w:rsidRPr="00125E1F" w:rsidRDefault="00F70ECB" w:rsidP="00F70ECB">
            <w:pPr>
              <w:rPr>
                <w:rFonts w:asciiTheme="majorHAnsi" w:hAnsiTheme="majorHAnsi"/>
                <w:sz w:val="22"/>
              </w:rPr>
            </w:pPr>
            <w:r w:rsidRPr="00125E1F">
              <w:rPr>
                <w:rFonts w:asciiTheme="majorHAnsi" w:hAnsiTheme="majorHAnsi"/>
                <w:sz w:val="22"/>
              </w:rPr>
              <w:t>Sweden (3)</w:t>
            </w:r>
          </w:p>
        </w:tc>
      </w:tr>
      <w:tr w:rsidR="00D244EF" w:rsidRPr="00125E1F" w:rsidTr="009D597A">
        <w:tc>
          <w:tcPr>
            <w:tcW w:w="468" w:type="dxa"/>
          </w:tcPr>
          <w:p w:rsidR="00D244EF" w:rsidRPr="00125E1F" w:rsidRDefault="00D244EF" w:rsidP="0094097A">
            <w:pPr>
              <w:pStyle w:val="Prrafodelista"/>
              <w:numPr>
                <w:ilvl w:val="0"/>
                <w:numId w:val="35"/>
              </w:numPr>
              <w:rPr>
                <w:rFonts w:asciiTheme="majorHAnsi" w:hAnsiTheme="majorHAnsi"/>
                <w:sz w:val="22"/>
              </w:rPr>
            </w:pPr>
          </w:p>
        </w:tc>
        <w:tc>
          <w:tcPr>
            <w:tcW w:w="7380" w:type="dxa"/>
          </w:tcPr>
          <w:p w:rsidR="00D244EF" w:rsidRPr="00125E1F" w:rsidRDefault="00D244EF" w:rsidP="00FA74BE">
            <w:pPr>
              <w:rPr>
                <w:rFonts w:asciiTheme="majorHAnsi" w:hAnsiTheme="majorHAnsi"/>
                <w:sz w:val="22"/>
              </w:rPr>
            </w:pPr>
            <w:r w:rsidRPr="00125E1F">
              <w:rPr>
                <w:rFonts w:asciiTheme="majorHAnsi" w:hAnsiTheme="majorHAnsi"/>
                <w:sz w:val="22"/>
              </w:rPr>
              <w:t>How can QOC indicators be included in facility monitoring systems? How can monitoring data be used to improve quality of care?</w:t>
            </w:r>
          </w:p>
        </w:tc>
        <w:tc>
          <w:tcPr>
            <w:tcW w:w="1502" w:type="dxa"/>
          </w:tcPr>
          <w:p w:rsidR="00D244EF" w:rsidRPr="00125E1F" w:rsidRDefault="00F70ECB" w:rsidP="00F70ECB">
            <w:pPr>
              <w:rPr>
                <w:rFonts w:asciiTheme="majorHAnsi" w:hAnsiTheme="majorHAnsi"/>
                <w:sz w:val="22"/>
              </w:rPr>
            </w:pPr>
            <w:r w:rsidRPr="00125E1F">
              <w:rPr>
                <w:rFonts w:asciiTheme="majorHAnsi" w:hAnsiTheme="majorHAnsi"/>
                <w:sz w:val="22"/>
              </w:rPr>
              <w:t>South Africa (2)</w:t>
            </w:r>
          </w:p>
        </w:tc>
      </w:tr>
      <w:tr w:rsidR="001D7C1A" w:rsidRPr="00125E1F" w:rsidTr="009D597A">
        <w:tc>
          <w:tcPr>
            <w:tcW w:w="468" w:type="dxa"/>
            <w:shd w:val="clear" w:color="auto" w:fill="E7E6E6" w:themeFill="background2"/>
          </w:tcPr>
          <w:p w:rsidR="001D7C1A" w:rsidRPr="00125E1F" w:rsidRDefault="001D7C1A" w:rsidP="0094097A">
            <w:pPr>
              <w:pStyle w:val="Prrafodelista"/>
              <w:ind w:left="360"/>
              <w:rPr>
                <w:rFonts w:asciiTheme="majorHAnsi" w:hAnsiTheme="majorHAnsi"/>
                <w:b/>
                <w:sz w:val="22"/>
              </w:rPr>
            </w:pPr>
          </w:p>
        </w:tc>
        <w:tc>
          <w:tcPr>
            <w:tcW w:w="7380" w:type="dxa"/>
            <w:shd w:val="clear" w:color="auto" w:fill="E7E6E6" w:themeFill="background2"/>
          </w:tcPr>
          <w:p w:rsidR="001D7C1A" w:rsidRPr="00125E1F" w:rsidRDefault="00943174" w:rsidP="00FA74BE">
            <w:pPr>
              <w:rPr>
                <w:rFonts w:asciiTheme="majorHAnsi" w:hAnsiTheme="majorHAnsi"/>
                <w:b/>
                <w:sz w:val="22"/>
              </w:rPr>
            </w:pPr>
            <w:r w:rsidRPr="00125E1F">
              <w:rPr>
                <w:rFonts w:asciiTheme="majorHAnsi" w:hAnsiTheme="majorHAnsi"/>
                <w:b/>
                <w:sz w:val="22"/>
              </w:rPr>
              <w:t>Community ownership and partnership</w:t>
            </w:r>
          </w:p>
        </w:tc>
        <w:tc>
          <w:tcPr>
            <w:tcW w:w="1502" w:type="dxa"/>
            <w:shd w:val="clear" w:color="auto" w:fill="E7E6E6" w:themeFill="background2"/>
          </w:tcPr>
          <w:p w:rsidR="001D7C1A" w:rsidRPr="00125E1F" w:rsidRDefault="001D7C1A" w:rsidP="00FA74BE">
            <w:pPr>
              <w:rPr>
                <w:rFonts w:asciiTheme="majorHAnsi" w:hAnsiTheme="majorHAnsi"/>
                <w:b/>
                <w:sz w:val="22"/>
              </w:rPr>
            </w:pPr>
          </w:p>
        </w:tc>
      </w:tr>
      <w:tr w:rsidR="009A4B6A" w:rsidRPr="00125E1F" w:rsidTr="009D597A">
        <w:tc>
          <w:tcPr>
            <w:tcW w:w="468" w:type="dxa"/>
          </w:tcPr>
          <w:p w:rsidR="009A4B6A" w:rsidRPr="00125E1F" w:rsidRDefault="009A4B6A" w:rsidP="002E5F5E">
            <w:pPr>
              <w:pStyle w:val="Prrafodelista"/>
              <w:numPr>
                <w:ilvl w:val="0"/>
                <w:numId w:val="35"/>
              </w:numPr>
              <w:rPr>
                <w:rFonts w:asciiTheme="majorHAnsi" w:hAnsiTheme="majorHAnsi"/>
                <w:sz w:val="22"/>
              </w:rPr>
            </w:pPr>
          </w:p>
        </w:tc>
        <w:tc>
          <w:tcPr>
            <w:tcW w:w="7380" w:type="dxa"/>
          </w:tcPr>
          <w:p w:rsidR="009A4B6A" w:rsidRPr="00125E1F" w:rsidRDefault="009A4B6A" w:rsidP="00685F5E">
            <w:pPr>
              <w:rPr>
                <w:rFonts w:asciiTheme="majorHAnsi" w:hAnsiTheme="majorHAnsi"/>
                <w:sz w:val="22"/>
              </w:rPr>
            </w:pPr>
            <w:r w:rsidRPr="00125E1F">
              <w:rPr>
                <w:rFonts w:asciiTheme="majorHAnsi" w:hAnsiTheme="majorHAnsi"/>
                <w:sz w:val="22"/>
              </w:rPr>
              <w:t>Is care-seeking limited by socio-cultural barriers? Is involvement of father / family an issue for your countries as well? What are the major barriers for care-seeking? How are they being addressed? What would be yo</w:t>
            </w:r>
            <w:r w:rsidR="00685F5E" w:rsidRPr="00125E1F">
              <w:rPr>
                <w:rFonts w:asciiTheme="majorHAnsi" w:hAnsiTheme="majorHAnsi"/>
                <w:sz w:val="22"/>
              </w:rPr>
              <w:t>ur recommendations?</w:t>
            </w:r>
          </w:p>
        </w:tc>
        <w:tc>
          <w:tcPr>
            <w:tcW w:w="1502" w:type="dxa"/>
          </w:tcPr>
          <w:p w:rsidR="009A4B6A" w:rsidRPr="00125E1F" w:rsidRDefault="006A7C40" w:rsidP="00FA74BE">
            <w:pPr>
              <w:rPr>
                <w:rFonts w:asciiTheme="majorHAnsi" w:hAnsiTheme="majorHAnsi"/>
                <w:sz w:val="22"/>
              </w:rPr>
            </w:pPr>
            <w:r w:rsidRPr="00125E1F">
              <w:rPr>
                <w:rFonts w:asciiTheme="majorHAnsi" w:hAnsiTheme="majorHAnsi"/>
                <w:sz w:val="22"/>
              </w:rPr>
              <w:t>Philippines</w:t>
            </w:r>
            <w:r w:rsidR="00F70ECB" w:rsidRPr="00125E1F">
              <w:rPr>
                <w:rFonts w:asciiTheme="majorHAnsi" w:hAnsiTheme="majorHAnsi"/>
                <w:sz w:val="22"/>
              </w:rPr>
              <w:t xml:space="preserve"> (3)</w:t>
            </w:r>
          </w:p>
        </w:tc>
      </w:tr>
      <w:tr w:rsidR="005F2A8D" w:rsidRPr="00125E1F" w:rsidTr="009D597A">
        <w:tc>
          <w:tcPr>
            <w:tcW w:w="468" w:type="dxa"/>
          </w:tcPr>
          <w:p w:rsidR="005F2A8D" w:rsidRPr="00125E1F" w:rsidRDefault="005F2A8D" w:rsidP="00973DB1">
            <w:pPr>
              <w:pStyle w:val="Prrafodelista"/>
              <w:numPr>
                <w:ilvl w:val="0"/>
                <w:numId w:val="35"/>
              </w:numPr>
              <w:rPr>
                <w:rFonts w:asciiTheme="majorHAnsi" w:hAnsiTheme="majorHAnsi"/>
                <w:sz w:val="22"/>
              </w:rPr>
            </w:pPr>
          </w:p>
        </w:tc>
        <w:tc>
          <w:tcPr>
            <w:tcW w:w="7380" w:type="dxa"/>
          </w:tcPr>
          <w:p w:rsidR="005F2A8D" w:rsidRPr="00125E1F" w:rsidRDefault="005F2A8D" w:rsidP="00685F5E">
            <w:pPr>
              <w:rPr>
                <w:rFonts w:asciiTheme="majorHAnsi" w:hAnsiTheme="majorHAnsi"/>
                <w:sz w:val="22"/>
              </w:rPr>
            </w:pPr>
            <w:r w:rsidRPr="00125E1F">
              <w:rPr>
                <w:rFonts w:asciiTheme="majorHAnsi" w:hAnsiTheme="majorHAnsi"/>
                <w:sz w:val="22"/>
              </w:rPr>
              <w:t>In South Africa you have clearly indicated that the care of the mother is a ma</w:t>
            </w:r>
            <w:r w:rsidR="00685F5E" w:rsidRPr="00125E1F">
              <w:rPr>
                <w:rFonts w:asciiTheme="majorHAnsi" w:hAnsiTheme="majorHAnsi"/>
                <w:sz w:val="22"/>
              </w:rPr>
              <w:t>j</w:t>
            </w:r>
            <w:r w:rsidRPr="00125E1F">
              <w:rPr>
                <w:rFonts w:asciiTheme="majorHAnsi" w:hAnsiTheme="majorHAnsi"/>
                <w:sz w:val="22"/>
              </w:rPr>
              <w:t>or enabler for uptake and continuity of KMC. What are your recommendations for the KMC community to promote this aspect into implementation in our countries</w:t>
            </w:r>
            <w:r w:rsidR="00685F5E" w:rsidRPr="00125E1F">
              <w:rPr>
                <w:rFonts w:asciiTheme="majorHAnsi" w:hAnsiTheme="majorHAnsi"/>
                <w:sz w:val="22"/>
              </w:rPr>
              <w:t>?</w:t>
            </w:r>
          </w:p>
        </w:tc>
        <w:tc>
          <w:tcPr>
            <w:tcW w:w="1502" w:type="dxa"/>
          </w:tcPr>
          <w:p w:rsidR="005F2A8D" w:rsidRPr="00125E1F" w:rsidRDefault="005F2A8D" w:rsidP="00F70ECB">
            <w:pPr>
              <w:rPr>
                <w:rFonts w:asciiTheme="majorHAnsi" w:hAnsiTheme="majorHAnsi"/>
                <w:sz w:val="22"/>
              </w:rPr>
            </w:pPr>
            <w:r w:rsidRPr="00125E1F">
              <w:rPr>
                <w:rFonts w:asciiTheme="majorHAnsi" w:hAnsiTheme="majorHAnsi"/>
                <w:sz w:val="22"/>
              </w:rPr>
              <w:t>South Africa</w:t>
            </w:r>
            <w:r w:rsidR="00F70ECB" w:rsidRPr="00125E1F">
              <w:rPr>
                <w:rFonts w:asciiTheme="majorHAnsi" w:hAnsiTheme="majorHAnsi"/>
                <w:sz w:val="22"/>
              </w:rPr>
              <w:t xml:space="preserve"> (3)</w:t>
            </w:r>
          </w:p>
        </w:tc>
      </w:tr>
      <w:tr w:rsidR="009A4B6A" w:rsidRPr="00125E1F" w:rsidTr="009D597A">
        <w:tc>
          <w:tcPr>
            <w:tcW w:w="468" w:type="dxa"/>
          </w:tcPr>
          <w:p w:rsidR="009A4B6A" w:rsidRPr="00125E1F" w:rsidRDefault="009A4B6A" w:rsidP="002E5F5E">
            <w:pPr>
              <w:pStyle w:val="Prrafodelista"/>
              <w:numPr>
                <w:ilvl w:val="0"/>
                <w:numId w:val="35"/>
              </w:numPr>
              <w:rPr>
                <w:rFonts w:asciiTheme="majorHAnsi" w:hAnsiTheme="majorHAnsi"/>
                <w:sz w:val="22"/>
              </w:rPr>
            </w:pPr>
          </w:p>
        </w:tc>
        <w:tc>
          <w:tcPr>
            <w:tcW w:w="7380" w:type="dxa"/>
          </w:tcPr>
          <w:p w:rsidR="009A4B6A" w:rsidRPr="00125E1F" w:rsidRDefault="009A4B6A" w:rsidP="00685F5E">
            <w:pPr>
              <w:rPr>
                <w:rFonts w:asciiTheme="majorHAnsi" w:hAnsiTheme="majorHAnsi"/>
                <w:sz w:val="22"/>
              </w:rPr>
            </w:pPr>
            <w:r w:rsidRPr="00125E1F">
              <w:rPr>
                <w:rFonts w:asciiTheme="majorHAnsi" w:hAnsiTheme="majorHAnsi"/>
                <w:sz w:val="22"/>
              </w:rPr>
              <w:t>How is follow up care in facilities and homes for discharged KMC babies being ensured? What are the barriers and what are the facilitators? How are they being overcome or promoted?</w:t>
            </w:r>
          </w:p>
        </w:tc>
        <w:tc>
          <w:tcPr>
            <w:tcW w:w="1502" w:type="dxa"/>
          </w:tcPr>
          <w:p w:rsidR="009A4B6A" w:rsidRPr="00125E1F" w:rsidRDefault="00F70ECB" w:rsidP="00FA74BE">
            <w:pPr>
              <w:rPr>
                <w:rFonts w:asciiTheme="majorHAnsi" w:hAnsiTheme="majorHAnsi"/>
                <w:sz w:val="22"/>
              </w:rPr>
            </w:pPr>
            <w:r w:rsidRPr="00125E1F">
              <w:rPr>
                <w:rFonts w:asciiTheme="majorHAnsi" w:hAnsiTheme="majorHAnsi"/>
                <w:sz w:val="22"/>
              </w:rPr>
              <w:t>Colombia (3)</w:t>
            </w:r>
          </w:p>
        </w:tc>
      </w:tr>
      <w:tr w:rsidR="00840B9C" w:rsidRPr="00125E1F" w:rsidTr="009D597A">
        <w:tc>
          <w:tcPr>
            <w:tcW w:w="468" w:type="dxa"/>
          </w:tcPr>
          <w:p w:rsidR="00840B9C" w:rsidRPr="00125E1F" w:rsidRDefault="00840B9C" w:rsidP="002E5F5E">
            <w:pPr>
              <w:pStyle w:val="Prrafodelista"/>
              <w:numPr>
                <w:ilvl w:val="0"/>
                <w:numId w:val="35"/>
              </w:numPr>
              <w:rPr>
                <w:rFonts w:asciiTheme="majorHAnsi" w:hAnsiTheme="majorHAnsi"/>
                <w:sz w:val="22"/>
              </w:rPr>
            </w:pPr>
          </w:p>
        </w:tc>
        <w:tc>
          <w:tcPr>
            <w:tcW w:w="7380" w:type="dxa"/>
          </w:tcPr>
          <w:p w:rsidR="00840B9C" w:rsidRPr="00125E1F" w:rsidRDefault="00840B9C" w:rsidP="00840B9C">
            <w:pPr>
              <w:rPr>
                <w:rFonts w:asciiTheme="majorHAnsi" w:hAnsiTheme="majorHAnsi"/>
                <w:sz w:val="22"/>
              </w:rPr>
            </w:pPr>
            <w:r w:rsidRPr="00125E1F">
              <w:rPr>
                <w:rFonts w:asciiTheme="majorHAnsi" w:hAnsiTheme="majorHAnsi"/>
                <w:iCs/>
                <w:sz w:val="22"/>
              </w:rPr>
              <w:t>What have been the key steps taken to build awareness of KMC in your country? Of the steps you have mentioned, which do you think are critical to be taken for any other country planning to build awareness among relevant stakeholders?</w:t>
            </w:r>
          </w:p>
        </w:tc>
        <w:tc>
          <w:tcPr>
            <w:tcW w:w="1502" w:type="dxa"/>
          </w:tcPr>
          <w:p w:rsidR="00840B9C" w:rsidRPr="00125E1F" w:rsidRDefault="00F70ECB" w:rsidP="00FA74BE">
            <w:pPr>
              <w:rPr>
                <w:rFonts w:asciiTheme="majorHAnsi" w:hAnsiTheme="majorHAnsi"/>
                <w:sz w:val="22"/>
              </w:rPr>
            </w:pPr>
            <w:r w:rsidRPr="00125E1F">
              <w:rPr>
                <w:rFonts w:asciiTheme="majorHAnsi" w:hAnsiTheme="majorHAnsi"/>
                <w:sz w:val="22"/>
              </w:rPr>
              <w:t>Brazil (3)</w:t>
            </w:r>
          </w:p>
        </w:tc>
      </w:tr>
      <w:tr w:rsidR="00EC3329" w:rsidRPr="00125E1F" w:rsidTr="009D597A">
        <w:tc>
          <w:tcPr>
            <w:tcW w:w="468" w:type="dxa"/>
            <w:shd w:val="clear" w:color="auto" w:fill="E7E6E6" w:themeFill="background2"/>
          </w:tcPr>
          <w:p w:rsidR="00EC3329" w:rsidRPr="00125E1F" w:rsidRDefault="00EC3329" w:rsidP="001D52F5">
            <w:pPr>
              <w:pStyle w:val="Prrafodelista"/>
              <w:ind w:left="360"/>
              <w:rPr>
                <w:rFonts w:asciiTheme="majorHAnsi" w:hAnsiTheme="majorHAnsi"/>
                <w:b/>
                <w:sz w:val="22"/>
              </w:rPr>
            </w:pPr>
          </w:p>
        </w:tc>
        <w:tc>
          <w:tcPr>
            <w:tcW w:w="7380" w:type="dxa"/>
            <w:shd w:val="clear" w:color="auto" w:fill="E7E6E6" w:themeFill="background2"/>
          </w:tcPr>
          <w:p w:rsidR="00EC3329" w:rsidRPr="00125E1F" w:rsidRDefault="00EC3329" w:rsidP="001D52F5">
            <w:pPr>
              <w:rPr>
                <w:rFonts w:asciiTheme="majorHAnsi" w:hAnsiTheme="majorHAnsi"/>
                <w:b/>
                <w:sz w:val="22"/>
              </w:rPr>
            </w:pPr>
            <w:r w:rsidRPr="00125E1F">
              <w:rPr>
                <w:rFonts w:asciiTheme="majorHAnsi" w:hAnsiTheme="majorHAnsi"/>
                <w:b/>
                <w:sz w:val="22"/>
              </w:rPr>
              <w:t xml:space="preserve">Closing: </w:t>
            </w:r>
          </w:p>
        </w:tc>
        <w:tc>
          <w:tcPr>
            <w:tcW w:w="1502" w:type="dxa"/>
            <w:shd w:val="clear" w:color="auto" w:fill="E7E6E6" w:themeFill="background2"/>
          </w:tcPr>
          <w:p w:rsidR="00EC3329" w:rsidRPr="00125E1F" w:rsidRDefault="00EC3329" w:rsidP="001D52F5">
            <w:pPr>
              <w:rPr>
                <w:rFonts w:asciiTheme="majorHAnsi" w:hAnsiTheme="majorHAnsi"/>
                <w:b/>
                <w:sz w:val="22"/>
              </w:rPr>
            </w:pPr>
          </w:p>
        </w:tc>
      </w:tr>
      <w:tr w:rsidR="00EC3329" w:rsidRPr="00125E1F" w:rsidTr="009D597A">
        <w:tc>
          <w:tcPr>
            <w:tcW w:w="468" w:type="dxa"/>
          </w:tcPr>
          <w:p w:rsidR="00EC3329" w:rsidRPr="00125E1F" w:rsidRDefault="00EC3329" w:rsidP="001D52F5">
            <w:pPr>
              <w:pStyle w:val="Prrafodelista"/>
              <w:numPr>
                <w:ilvl w:val="0"/>
                <w:numId w:val="35"/>
              </w:numPr>
              <w:rPr>
                <w:rFonts w:asciiTheme="majorHAnsi" w:hAnsiTheme="majorHAnsi"/>
                <w:sz w:val="22"/>
              </w:rPr>
            </w:pPr>
          </w:p>
        </w:tc>
        <w:tc>
          <w:tcPr>
            <w:tcW w:w="7380" w:type="dxa"/>
          </w:tcPr>
          <w:p w:rsidR="00EC3329" w:rsidRPr="00125E1F" w:rsidRDefault="00EC3329" w:rsidP="001D52F5">
            <w:pPr>
              <w:rPr>
                <w:rFonts w:asciiTheme="majorHAnsi" w:hAnsiTheme="majorHAnsi"/>
                <w:sz w:val="22"/>
                <w:highlight w:val="yellow"/>
              </w:rPr>
            </w:pPr>
            <w:r w:rsidRPr="00125E1F">
              <w:rPr>
                <w:rFonts w:asciiTheme="majorHAnsi" w:hAnsiTheme="majorHAnsi"/>
                <w:sz w:val="22"/>
              </w:rPr>
              <w:t>From your experience, can you, in one word say what would be the most important area that is critical for accelerating quality coverage of KMC for all babies who n</w:t>
            </w:r>
            <w:r w:rsidR="00685F5E" w:rsidRPr="00125E1F">
              <w:rPr>
                <w:rFonts w:asciiTheme="majorHAnsi" w:hAnsiTheme="majorHAnsi"/>
                <w:sz w:val="22"/>
              </w:rPr>
              <w:t>eed that care, across the globe?</w:t>
            </w:r>
          </w:p>
        </w:tc>
        <w:tc>
          <w:tcPr>
            <w:tcW w:w="1502" w:type="dxa"/>
          </w:tcPr>
          <w:p w:rsidR="00EC3329" w:rsidRPr="00125E1F" w:rsidRDefault="00EC3329" w:rsidP="001D52F5">
            <w:pPr>
              <w:rPr>
                <w:rFonts w:asciiTheme="majorHAnsi" w:hAnsiTheme="majorHAnsi"/>
                <w:sz w:val="22"/>
              </w:rPr>
            </w:pPr>
            <w:r w:rsidRPr="00125E1F">
              <w:rPr>
                <w:rFonts w:asciiTheme="majorHAnsi" w:hAnsiTheme="majorHAnsi"/>
                <w:sz w:val="22"/>
              </w:rPr>
              <w:t>ALL</w:t>
            </w:r>
          </w:p>
        </w:tc>
      </w:tr>
    </w:tbl>
    <w:p w:rsidR="00F433B4" w:rsidRPr="00125E1F" w:rsidRDefault="00F433B4" w:rsidP="001D7C1A">
      <w:pPr>
        <w:spacing w:after="240"/>
        <w:rPr>
          <w:rFonts w:asciiTheme="majorHAnsi" w:hAnsiTheme="majorHAnsi"/>
          <w:sz w:val="20"/>
          <w:szCs w:val="22"/>
        </w:rPr>
      </w:pPr>
    </w:p>
    <w:sectPr w:rsidR="00F433B4" w:rsidRPr="00125E1F" w:rsidSect="009E4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19" w:rsidRDefault="00A41719" w:rsidP="00B73EE5">
      <w:r>
        <w:separator/>
      </w:r>
    </w:p>
  </w:endnote>
  <w:endnote w:type="continuationSeparator" w:id="0">
    <w:p w:rsidR="00A41719" w:rsidRDefault="00A41719" w:rsidP="00B7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564657"/>
      <w:docPartObj>
        <w:docPartGallery w:val="Page Numbers (Bottom of Page)"/>
        <w:docPartUnique/>
      </w:docPartObj>
    </w:sdtPr>
    <w:sdtEndPr>
      <w:rPr>
        <w:noProof/>
      </w:rPr>
    </w:sdtEndPr>
    <w:sdtContent>
      <w:p w:rsidR="00B73EE5" w:rsidRDefault="008B2092">
        <w:pPr>
          <w:pStyle w:val="Piedepgina"/>
          <w:jc w:val="center"/>
        </w:pPr>
        <w:r>
          <w:fldChar w:fldCharType="begin"/>
        </w:r>
        <w:r w:rsidR="00B73EE5">
          <w:instrText xml:space="preserve"> PAGE   \* MERGEFORMAT </w:instrText>
        </w:r>
        <w:r>
          <w:fldChar w:fldCharType="separate"/>
        </w:r>
        <w:r w:rsidR="003214BB">
          <w:rPr>
            <w:noProof/>
          </w:rPr>
          <w:t>1</w:t>
        </w:r>
        <w:r>
          <w:rPr>
            <w:noProof/>
          </w:rPr>
          <w:fldChar w:fldCharType="end"/>
        </w:r>
      </w:p>
    </w:sdtContent>
  </w:sdt>
  <w:p w:rsidR="00B73EE5" w:rsidRDefault="00B73E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19" w:rsidRDefault="00A41719" w:rsidP="00B73EE5">
      <w:r>
        <w:separator/>
      </w:r>
    </w:p>
  </w:footnote>
  <w:footnote w:type="continuationSeparator" w:id="0">
    <w:p w:rsidR="00A41719" w:rsidRDefault="00A41719" w:rsidP="00B7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6F98"/>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2C35"/>
    <w:multiLevelType w:val="hybridMultilevel"/>
    <w:tmpl w:val="4C28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F2B"/>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0338"/>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A74AC"/>
    <w:multiLevelType w:val="hybridMultilevel"/>
    <w:tmpl w:val="63A6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33C2E"/>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D63D5"/>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4647D"/>
    <w:multiLevelType w:val="hybridMultilevel"/>
    <w:tmpl w:val="DD2EE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4CE"/>
    <w:multiLevelType w:val="hybridMultilevel"/>
    <w:tmpl w:val="C130E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508AE"/>
    <w:multiLevelType w:val="hybridMultilevel"/>
    <w:tmpl w:val="908CF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225F8"/>
    <w:multiLevelType w:val="hybridMultilevel"/>
    <w:tmpl w:val="B5088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707C3"/>
    <w:multiLevelType w:val="hybridMultilevel"/>
    <w:tmpl w:val="787213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15B47"/>
    <w:multiLevelType w:val="hybridMultilevel"/>
    <w:tmpl w:val="12A8F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B103A"/>
    <w:multiLevelType w:val="hybridMultilevel"/>
    <w:tmpl w:val="57224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C7724"/>
    <w:multiLevelType w:val="hybridMultilevel"/>
    <w:tmpl w:val="C54E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30FE8"/>
    <w:multiLevelType w:val="hybridMultilevel"/>
    <w:tmpl w:val="DCBE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B427F"/>
    <w:multiLevelType w:val="hybridMultilevel"/>
    <w:tmpl w:val="9086D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8E7B99"/>
    <w:multiLevelType w:val="hybridMultilevel"/>
    <w:tmpl w:val="FA8A2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A5A60"/>
    <w:multiLevelType w:val="hybridMultilevel"/>
    <w:tmpl w:val="BB4CDD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37F6E"/>
    <w:multiLevelType w:val="hybridMultilevel"/>
    <w:tmpl w:val="8B76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9222F"/>
    <w:multiLevelType w:val="hybridMultilevel"/>
    <w:tmpl w:val="4714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D37A4"/>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73880"/>
    <w:multiLevelType w:val="hybridMultilevel"/>
    <w:tmpl w:val="787213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36015"/>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E1AB6"/>
    <w:multiLevelType w:val="hybridMultilevel"/>
    <w:tmpl w:val="FA9C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A5AF2"/>
    <w:multiLevelType w:val="hybridMultilevel"/>
    <w:tmpl w:val="519A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452EB"/>
    <w:multiLevelType w:val="hybridMultilevel"/>
    <w:tmpl w:val="8F84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620E5"/>
    <w:multiLevelType w:val="hybridMultilevel"/>
    <w:tmpl w:val="02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17B1A"/>
    <w:multiLevelType w:val="hybridMultilevel"/>
    <w:tmpl w:val="BBA2CB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45482C"/>
    <w:multiLevelType w:val="hybridMultilevel"/>
    <w:tmpl w:val="F1363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6376C"/>
    <w:multiLevelType w:val="hybridMultilevel"/>
    <w:tmpl w:val="FA9C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85811"/>
    <w:multiLevelType w:val="hybridMultilevel"/>
    <w:tmpl w:val="6570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D7534"/>
    <w:multiLevelType w:val="hybridMultilevel"/>
    <w:tmpl w:val="561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70BC9"/>
    <w:multiLevelType w:val="hybridMultilevel"/>
    <w:tmpl w:val="65C84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2D3021"/>
    <w:multiLevelType w:val="hybridMultilevel"/>
    <w:tmpl w:val="7F4E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9"/>
  </w:num>
  <w:num w:numId="5">
    <w:abstractNumId w:val="32"/>
  </w:num>
  <w:num w:numId="6">
    <w:abstractNumId w:val="26"/>
  </w:num>
  <w:num w:numId="7">
    <w:abstractNumId w:val="1"/>
  </w:num>
  <w:num w:numId="8">
    <w:abstractNumId w:val="15"/>
  </w:num>
  <w:num w:numId="9">
    <w:abstractNumId w:val="9"/>
  </w:num>
  <w:num w:numId="10">
    <w:abstractNumId w:val="11"/>
  </w:num>
  <w:num w:numId="11">
    <w:abstractNumId w:val="22"/>
  </w:num>
  <w:num w:numId="12">
    <w:abstractNumId w:val="30"/>
  </w:num>
  <w:num w:numId="13">
    <w:abstractNumId w:val="31"/>
  </w:num>
  <w:num w:numId="14">
    <w:abstractNumId w:val="21"/>
  </w:num>
  <w:num w:numId="15">
    <w:abstractNumId w:val="23"/>
  </w:num>
  <w:num w:numId="16">
    <w:abstractNumId w:val="2"/>
  </w:num>
  <w:num w:numId="17">
    <w:abstractNumId w:val="0"/>
  </w:num>
  <w:num w:numId="18">
    <w:abstractNumId w:val="27"/>
  </w:num>
  <w:num w:numId="19">
    <w:abstractNumId w:val="6"/>
  </w:num>
  <w:num w:numId="20">
    <w:abstractNumId w:val="10"/>
  </w:num>
  <w:num w:numId="21">
    <w:abstractNumId w:val="14"/>
  </w:num>
  <w:num w:numId="22">
    <w:abstractNumId w:val="34"/>
  </w:num>
  <w:num w:numId="23">
    <w:abstractNumId w:val="25"/>
  </w:num>
  <w:num w:numId="24">
    <w:abstractNumId w:val="18"/>
  </w:num>
  <w:num w:numId="25">
    <w:abstractNumId w:val="24"/>
  </w:num>
  <w:num w:numId="26">
    <w:abstractNumId w:val="17"/>
  </w:num>
  <w:num w:numId="27">
    <w:abstractNumId w:val="12"/>
  </w:num>
  <w:num w:numId="28">
    <w:abstractNumId w:val="19"/>
  </w:num>
  <w:num w:numId="29">
    <w:abstractNumId w:val="4"/>
  </w:num>
  <w:num w:numId="30">
    <w:abstractNumId w:val="13"/>
  </w:num>
  <w:num w:numId="31">
    <w:abstractNumId w:val="8"/>
  </w:num>
  <w:num w:numId="32">
    <w:abstractNumId w:val="28"/>
  </w:num>
  <w:num w:numId="33">
    <w:abstractNumId w:val="33"/>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92"/>
    <w:rsid w:val="00001D16"/>
    <w:rsid w:val="00045BDC"/>
    <w:rsid w:val="000675E5"/>
    <w:rsid w:val="00096A3F"/>
    <w:rsid w:val="0010205E"/>
    <w:rsid w:val="0011716B"/>
    <w:rsid w:val="00125E1F"/>
    <w:rsid w:val="00142A05"/>
    <w:rsid w:val="00166A51"/>
    <w:rsid w:val="001A6892"/>
    <w:rsid w:val="001D7C1A"/>
    <w:rsid w:val="001F5398"/>
    <w:rsid w:val="0023313A"/>
    <w:rsid w:val="002E3E29"/>
    <w:rsid w:val="002E5F5E"/>
    <w:rsid w:val="003214BB"/>
    <w:rsid w:val="00325305"/>
    <w:rsid w:val="00356968"/>
    <w:rsid w:val="003A406D"/>
    <w:rsid w:val="00444134"/>
    <w:rsid w:val="00495F4C"/>
    <w:rsid w:val="00547061"/>
    <w:rsid w:val="00550ACA"/>
    <w:rsid w:val="00560916"/>
    <w:rsid w:val="00582742"/>
    <w:rsid w:val="005F2A8D"/>
    <w:rsid w:val="005F49D7"/>
    <w:rsid w:val="00660826"/>
    <w:rsid w:val="006706B3"/>
    <w:rsid w:val="00685F5E"/>
    <w:rsid w:val="0069608E"/>
    <w:rsid w:val="006A7C40"/>
    <w:rsid w:val="006D5855"/>
    <w:rsid w:val="006F717C"/>
    <w:rsid w:val="007031D9"/>
    <w:rsid w:val="00703D70"/>
    <w:rsid w:val="00743248"/>
    <w:rsid w:val="00797F0B"/>
    <w:rsid w:val="007A3E84"/>
    <w:rsid w:val="007D70D3"/>
    <w:rsid w:val="007E3B7B"/>
    <w:rsid w:val="00803F62"/>
    <w:rsid w:val="00840B9C"/>
    <w:rsid w:val="00886711"/>
    <w:rsid w:val="00892085"/>
    <w:rsid w:val="008A0120"/>
    <w:rsid w:val="008B2092"/>
    <w:rsid w:val="008B4BE8"/>
    <w:rsid w:val="00934814"/>
    <w:rsid w:val="0094097A"/>
    <w:rsid w:val="009429A1"/>
    <w:rsid w:val="00943174"/>
    <w:rsid w:val="0094535E"/>
    <w:rsid w:val="00967615"/>
    <w:rsid w:val="009A4B6A"/>
    <w:rsid w:val="009D597A"/>
    <w:rsid w:val="009E4311"/>
    <w:rsid w:val="00A378BC"/>
    <w:rsid w:val="00A41719"/>
    <w:rsid w:val="00A63EAF"/>
    <w:rsid w:val="00AA7961"/>
    <w:rsid w:val="00B2169B"/>
    <w:rsid w:val="00B66D11"/>
    <w:rsid w:val="00B73EE5"/>
    <w:rsid w:val="00BE12BE"/>
    <w:rsid w:val="00C00503"/>
    <w:rsid w:val="00C227D5"/>
    <w:rsid w:val="00C4666E"/>
    <w:rsid w:val="00C669D9"/>
    <w:rsid w:val="00CA2669"/>
    <w:rsid w:val="00D244EF"/>
    <w:rsid w:val="00D258D2"/>
    <w:rsid w:val="00D37F6A"/>
    <w:rsid w:val="00D54B4D"/>
    <w:rsid w:val="00D63219"/>
    <w:rsid w:val="00DB20FC"/>
    <w:rsid w:val="00DC6566"/>
    <w:rsid w:val="00DD7DE1"/>
    <w:rsid w:val="00DE7198"/>
    <w:rsid w:val="00E22D0E"/>
    <w:rsid w:val="00E333EF"/>
    <w:rsid w:val="00E93C87"/>
    <w:rsid w:val="00EB7112"/>
    <w:rsid w:val="00EB7EE3"/>
    <w:rsid w:val="00EC3329"/>
    <w:rsid w:val="00F10D2E"/>
    <w:rsid w:val="00F433B4"/>
    <w:rsid w:val="00F5251D"/>
    <w:rsid w:val="00F56CC1"/>
    <w:rsid w:val="00F60893"/>
    <w:rsid w:val="00F70ECB"/>
    <w:rsid w:val="00F739B8"/>
    <w:rsid w:val="00FA7863"/>
    <w:rsid w:val="00FC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84C73-E4C0-4D5A-AECE-C0E323F0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92"/>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6892"/>
    <w:rPr>
      <w:color w:val="0000FF"/>
      <w:u w:val="single"/>
    </w:rPr>
  </w:style>
  <w:style w:type="character" w:customStyle="1" w:styleId="hoenzb">
    <w:name w:val="hoenzb"/>
    <w:basedOn w:val="Fuentedeprrafopredeter"/>
    <w:rsid w:val="001A6892"/>
  </w:style>
  <w:style w:type="paragraph" w:styleId="Prrafodelista">
    <w:name w:val="List Paragraph"/>
    <w:basedOn w:val="Normal"/>
    <w:uiPriority w:val="34"/>
    <w:qFormat/>
    <w:rsid w:val="00550ACA"/>
    <w:pPr>
      <w:ind w:left="720"/>
      <w:contextualSpacing/>
    </w:pPr>
  </w:style>
  <w:style w:type="table" w:styleId="Tablaconcuadrcula">
    <w:name w:val="Table Grid"/>
    <w:basedOn w:val="Tablanormal"/>
    <w:uiPriority w:val="39"/>
    <w:rsid w:val="0094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EE5"/>
    <w:pPr>
      <w:tabs>
        <w:tab w:val="center" w:pos="4680"/>
        <w:tab w:val="right" w:pos="9360"/>
      </w:tabs>
    </w:pPr>
  </w:style>
  <w:style w:type="character" w:customStyle="1" w:styleId="EncabezadoCar">
    <w:name w:val="Encabezado Car"/>
    <w:basedOn w:val="Fuentedeprrafopredeter"/>
    <w:link w:val="Encabezado"/>
    <w:uiPriority w:val="99"/>
    <w:rsid w:val="00B73EE5"/>
    <w:rPr>
      <w:rFonts w:ascii="Times New Roman" w:hAnsi="Times New Roman" w:cs="Times New Roman"/>
      <w:sz w:val="24"/>
      <w:szCs w:val="24"/>
    </w:rPr>
  </w:style>
  <w:style w:type="paragraph" w:styleId="Piedepgina">
    <w:name w:val="footer"/>
    <w:basedOn w:val="Normal"/>
    <w:link w:val="PiedepginaCar"/>
    <w:uiPriority w:val="99"/>
    <w:unhideWhenUsed/>
    <w:rsid w:val="00B73EE5"/>
    <w:pPr>
      <w:tabs>
        <w:tab w:val="center" w:pos="4680"/>
        <w:tab w:val="right" w:pos="9360"/>
      </w:tabs>
    </w:pPr>
  </w:style>
  <w:style w:type="character" w:customStyle="1" w:styleId="PiedepginaCar">
    <w:name w:val="Pie de página Car"/>
    <w:basedOn w:val="Fuentedeprrafopredeter"/>
    <w:link w:val="Piedepgina"/>
    <w:uiPriority w:val="99"/>
    <w:rsid w:val="00B73E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5033</Characters>
  <Application>Microsoft Office Word</Application>
  <DocSecurity>0</DocSecurity>
  <Lines>41</Lines>
  <Paragraphs>11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Khadka, Neena</dc:creator>
  <cp:lastModifiedBy>Contabilidad</cp:lastModifiedBy>
  <cp:revision>2</cp:revision>
  <dcterms:created xsi:type="dcterms:W3CDTF">2020-05-19T21:01:00Z</dcterms:created>
  <dcterms:modified xsi:type="dcterms:W3CDTF">2020-05-19T21:01:00Z</dcterms:modified>
</cp:coreProperties>
</file>